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69" w:rsidRPr="00150827" w:rsidRDefault="003D0E6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50827">
        <w:rPr>
          <w:rFonts w:ascii="Times New Roman" w:hAnsi="Times New Roman" w:cs="Times New Roman"/>
          <w:bCs/>
          <w:sz w:val="28"/>
          <w:szCs w:val="28"/>
        </w:rPr>
        <w:t>Obrazac 20.</w:t>
      </w:r>
    </w:p>
    <w:p w:rsidR="003D0E69" w:rsidRPr="00150827" w:rsidRDefault="003D0E6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50827">
        <w:rPr>
          <w:rFonts w:ascii="Times New Roman" w:hAnsi="Times New Roman" w:cs="Times New Roman"/>
          <w:bCs/>
          <w:sz w:val="24"/>
          <w:szCs w:val="24"/>
        </w:rPr>
        <w:t>IZVJEŠĆE STEČAJNOGA UPRAVITELJA O TIJEKU STEČAJNOGA POSTUPKA I STANJU STEČAJNE MASE</w:t>
      </w:r>
    </w:p>
    <w:p w:rsidR="00853320" w:rsidRDefault="00853320" w:rsidP="001508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675A" w:rsidRDefault="0018675A" w:rsidP="001508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675A" w:rsidRDefault="0018675A" w:rsidP="001508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675A" w:rsidRPr="00150827" w:rsidRDefault="0018675A" w:rsidP="001508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0E69" w:rsidRPr="00150827" w:rsidRDefault="003D0E69" w:rsidP="0015082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50827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150827">
        <w:rPr>
          <w:rFonts w:ascii="Times New Roman" w:hAnsi="Times New Roman" w:cs="Times New Roman"/>
          <w:sz w:val="24"/>
          <w:szCs w:val="24"/>
        </w:rPr>
        <w:t>ž</w:t>
      </w:r>
      <w:r w:rsidRPr="00150827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150827">
        <w:rPr>
          <w:rFonts w:ascii="Times New Roman" w:hAnsi="Times New Roman" w:cs="Times New Roman"/>
          <w:sz w:val="24"/>
          <w:szCs w:val="24"/>
        </w:rPr>
        <w:t xml:space="preserve"> </w:t>
      </w:r>
      <w:r w:rsidRPr="00150827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150827">
        <w:rPr>
          <w:rFonts w:ascii="Times New Roman" w:hAnsi="Times New Roman" w:cs="Times New Roman"/>
          <w:sz w:val="24"/>
          <w:szCs w:val="24"/>
        </w:rPr>
        <w:t>č</w:t>
      </w:r>
      <w:r w:rsidRPr="00150827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150827">
        <w:rPr>
          <w:rFonts w:ascii="Times New Roman" w:hAnsi="Times New Roman" w:cs="Times New Roman"/>
          <w:sz w:val="24"/>
          <w:szCs w:val="24"/>
        </w:rPr>
        <w:t xml:space="preserve"> </w:t>
      </w:r>
      <w:r w:rsidRPr="00150827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150827">
        <w:rPr>
          <w:rFonts w:ascii="Times New Roman" w:hAnsi="Times New Roman" w:cs="Times New Roman"/>
          <w:sz w:val="24"/>
          <w:szCs w:val="24"/>
        </w:rPr>
        <w:t xml:space="preserve">  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</w:rPr>
        <w:t>TRGOVAČKI SUD U ZAGREBU</w:t>
      </w:r>
    </w:p>
    <w:p w:rsidR="003D0E69" w:rsidRPr="00150827" w:rsidRDefault="003D0E69" w:rsidP="0015082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</w:pPr>
      <w:r w:rsidRPr="00150827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St-</w:t>
      </w:r>
      <w:r w:rsidR="00C0259B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845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/</w:t>
      </w:r>
      <w:r w:rsidR="00C0259B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11</w:t>
      </w:r>
    </w:p>
    <w:p w:rsidR="00E82EE8" w:rsidRPr="00150827" w:rsidRDefault="00E82EE8" w:rsidP="0015082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</w:pPr>
    </w:p>
    <w:p w:rsidR="003D0E69" w:rsidRPr="00150827" w:rsidRDefault="003D0E69" w:rsidP="0015082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150827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E82EE8" w:rsidRPr="00150827" w:rsidRDefault="00C0259B" w:rsidP="00150827">
      <w:pPr>
        <w:pStyle w:val="Naslov1"/>
        <w:spacing w:after="0"/>
        <w:rPr>
          <w:rFonts w:ascii="Times New Roman" w:hAnsi="Times New Roman"/>
          <w:b w:val="0"/>
        </w:rPr>
      </w:pPr>
      <w:r w:rsidRPr="00150827">
        <w:rPr>
          <w:rFonts w:ascii="Times New Roman" w:hAnsi="Times New Roman"/>
          <w:b w:val="0"/>
        </w:rPr>
        <w:t xml:space="preserve">SVIJET </w:t>
      </w:r>
      <w:r w:rsidR="003D0E69" w:rsidRPr="00150827">
        <w:rPr>
          <w:rFonts w:ascii="Times New Roman" w:hAnsi="Times New Roman"/>
          <w:b w:val="0"/>
        </w:rPr>
        <w:t>KERAMIK</w:t>
      </w:r>
      <w:r w:rsidRPr="00150827">
        <w:rPr>
          <w:rFonts w:ascii="Times New Roman" w:hAnsi="Times New Roman"/>
          <w:b w:val="0"/>
        </w:rPr>
        <w:t>E</w:t>
      </w:r>
      <w:r w:rsidR="003D0E69" w:rsidRPr="00150827">
        <w:rPr>
          <w:rFonts w:ascii="Times New Roman" w:hAnsi="Times New Roman"/>
          <w:b w:val="0"/>
        </w:rPr>
        <w:t xml:space="preserve"> D.O.O. u stečaju,</w:t>
      </w:r>
    </w:p>
    <w:p w:rsidR="00E82EE8" w:rsidRPr="00150827" w:rsidRDefault="003D0E69" w:rsidP="00150827">
      <w:pPr>
        <w:pStyle w:val="Naslov1"/>
        <w:spacing w:after="0"/>
        <w:rPr>
          <w:rFonts w:ascii="Times New Roman" w:hAnsi="Times New Roman"/>
          <w:b w:val="0"/>
        </w:rPr>
      </w:pPr>
      <w:r w:rsidRPr="00150827">
        <w:rPr>
          <w:rFonts w:ascii="Times New Roman" w:hAnsi="Times New Roman"/>
          <w:b w:val="0"/>
        </w:rPr>
        <w:t xml:space="preserve">OIB: </w:t>
      </w:r>
      <w:r w:rsidR="00C0259B" w:rsidRPr="00150827">
        <w:rPr>
          <w:rFonts w:ascii="Times New Roman" w:hAnsi="Times New Roman"/>
          <w:b w:val="0"/>
        </w:rPr>
        <w:t>59984189042,</w:t>
      </w:r>
    </w:p>
    <w:p w:rsidR="003D0E69" w:rsidRPr="00150827" w:rsidRDefault="003D0E69" w:rsidP="00150827">
      <w:pPr>
        <w:pStyle w:val="Naslov1"/>
        <w:spacing w:after="0"/>
        <w:rPr>
          <w:rFonts w:ascii="Times New Roman" w:hAnsi="Times New Roman"/>
          <w:b w:val="0"/>
          <w:lang w:val="pl-PL"/>
        </w:rPr>
      </w:pPr>
      <w:r w:rsidRPr="00150827">
        <w:rPr>
          <w:rFonts w:ascii="Times New Roman" w:hAnsi="Times New Roman"/>
          <w:b w:val="0"/>
        </w:rPr>
        <w:t>ZAGREB,</w:t>
      </w:r>
      <w:r w:rsidR="00C0259B" w:rsidRPr="00150827">
        <w:rPr>
          <w:rFonts w:ascii="Times New Roman" w:hAnsi="Times New Roman"/>
          <w:b w:val="0"/>
        </w:rPr>
        <w:t xml:space="preserve"> F.ANDRAŠECA 18</w:t>
      </w:r>
    </w:p>
    <w:p w:rsidR="003D0E69" w:rsidRDefault="003D0E69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18675A" w:rsidRDefault="0018675A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18675A" w:rsidRPr="00150827" w:rsidRDefault="0018675A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50827" w:rsidRDefault="003D0E69">
      <w:pPr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150827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I. TIJEK STEČAJNOGA POSTUPKA U RAZDOBLJU OD </w:t>
      </w:r>
      <w:r w:rsidR="00C0259B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3</w:t>
      </w:r>
      <w:r w:rsidR="00AD3C1E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0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</w:t>
      </w:r>
      <w:r w:rsidR="000D1B27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0</w:t>
      </w:r>
      <w:r w:rsidR="00AD3C1E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7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.201</w:t>
      </w:r>
      <w:r w:rsidR="000D1B27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6</w:t>
      </w:r>
      <w:r w:rsidRPr="00150827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. DO </w:t>
      </w:r>
      <w:r w:rsidR="00E16C9C" w:rsidRPr="00E16C9C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30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</w:t>
      </w:r>
      <w:r w:rsidR="00E16C9C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09</w:t>
      </w:r>
      <w:r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.201</w:t>
      </w:r>
      <w:r w:rsidR="00C0259B" w:rsidRPr="00150827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6</w:t>
      </w:r>
      <w:r w:rsidRPr="00150827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</w:p>
    <w:p w:rsidR="003D0E69" w:rsidRPr="001A5BC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Default="003D0E69" w:rsidP="0015082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150827" w:rsidRPr="001A5BC9" w:rsidRDefault="00150827" w:rsidP="0015082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9A4B8B" w:rsidRPr="009A4B8B" w:rsidRDefault="00AD3C1E" w:rsidP="009A4B8B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A4B8B">
        <w:rPr>
          <w:rFonts w:ascii="Times New Roman" w:hAnsi="Times New Roman" w:cs="Times New Roman"/>
          <w:sz w:val="24"/>
          <w:szCs w:val="24"/>
          <w:lang w:val="pl-PL"/>
        </w:rPr>
        <w:t>Sukladno odluci posebne sjednice skupštine vjerovnika,  t</w:t>
      </w:r>
      <w:r w:rsidR="000D1B27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ijekom razdoblja </w:t>
      </w:r>
      <w:r w:rsidRPr="009A4B8B"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6D1235" w:rsidRPr="009A4B8B"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stavljeno je s </w:t>
      </w:r>
      <w:r w:rsidR="000D1B27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 oglašavanj</w:t>
      </w:r>
      <w:r w:rsidR="00853320" w:rsidRPr="009A4B8B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9A4B8B">
        <w:rPr>
          <w:rFonts w:ascii="Times New Roman" w:hAnsi="Times New Roman" w:cs="Times New Roman"/>
          <w:sz w:val="24"/>
          <w:szCs w:val="24"/>
          <w:lang w:val="pl-PL"/>
        </w:rPr>
        <w:t>m</w:t>
      </w:r>
      <w:r w:rsidR="000D1B27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(na VTS – sudačka mreža i HGK) </w:t>
      </w:r>
      <w:r w:rsidR="006D1235" w:rsidRPr="009A4B8B">
        <w:rPr>
          <w:rFonts w:ascii="Times New Roman" w:hAnsi="Times New Roman" w:cs="Times New Roman"/>
          <w:sz w:val="24"/>
          <w:szCs w:val="24"/>
          <w:lang w:val="pl-PL"/>
        </w:rPr>
        <w:t>prikljupljanjem</w:t>
      </w:r>
      <w:r w:rsidR="000D1B27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 ponuda </w:t>
      </w:r>
      <w:r w:rsidRPr="009A4B8B">
        <w:rPr>
          <w:rFonts w:ascii="Times New Roman" w:hAnsi="Times New Roman" w:cs="Times New Roman"/>
          <w:sz w:val="24"/>
          <w:szCs w:val="24"/>
          <w:lang w:val="pl-PL"/>
        </w:rPr>
        <w:t>radi unovčenja preostalih pokretnina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 te su u ovom razdoblju je na 5.i 6.oglašavanju ponuda i neposrednoj prodaji unovčene pokretnine za 2.065,00 kn. </w:t>
      </w:r>
    </w:p>
    <w:p w:rsidR="00460A20" w:rsidRPr="009A4B8B" w:rsidRDefault="009A4B8B" w:rsidP="009A4B8B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A4B8B">
        <w:rPr>
          <w:rFonts w:ascii="Times New Roman" w:hAnsi="Times New Roman" w:cs="Times New Roman"/>
          <w:sz w:val="24"/>
          <w:szCs w:val="24"/>
          <w:lang w:val="pl-PL"/>
        </w:rPr>
        <w:t>Preostale neunovčive pokretnine su većim dijelom predane na zbrinjavanje (otpadni metal) od kojeg je ostvareno unovčenje 4.164,00 kn (Eko-hold d.o.o.), a preostala je manja količina raznovrsnih stvari koje čekaju zbrinjavanje prema vrsti stvari.</w:t>
      </w:r>
    </w:p>
    <w:p w:rsidR="009A4B8B" w:rsidRPr="009A4B8B" w:rsidRDefault="009A4B8B" w:rsidP="009A4B8B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D3C1E" w:rsidRPr="009A4B8B" w:rsidRDefault="00AD3C1E" w:rsidP="009A4B8B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Po unovčenju  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i predaji većeg dijela stvari na zbrinjavanje, </w:t>
      </w:r>
      <w:r w:rsidRPr="009A4B8B">
        <w:rPr>
          <w:rFonts w:ascii="Times New Roman" w:hAnsi="Times New Roman" w:cs="Times New Roman"/>
          <w:sz w:val="24"/>
          <w:szCs w:val="24"/>
          <w:lang w:val="pl-PL"/>
        </w:rPr>
        <w:t>ispražnjen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 je zakupljeni prostor u Bedekovčini i vraćen zakupodavcu, a 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 xml:space="preserve">manji dio 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>preostal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>ih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 xml:space="preserve">neunovčenih (odnosno neunovčivih) 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stvari 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 xml:space="preserve">pripremljeno je za zbrinjavanje, 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nalaze u posjedu stečajnog upravitelja do 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 xml:space="preserve">provedbe 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>zbrinjavanja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 xml:space="preserve"> sukladno vrsti stvari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 xml:space="preserve">, te se </w:t>
      </w:r>
      <w:r w:rsidR="00D203AC">
        <w:rPr>
          <w:rFonts w:ascii="Times New Roman" w:hAnsi="Times New Roman" w:cs="Times New Roman"/>
          <w:sz w:val="24"/>
          <w:szCs w:val="24"/>
          <w:lang w:val="pl-PL"/>
        </w:rPr>
        <w:t xml:space="preserve">u vezi s tim </w:t>
      </w:r>
      <w:r w:rsidR="009A4B8B" w:rsidRPr="009A4B8B">
        <w:rPr>
          <w:rFonts w:ascii="Times New Roman" w:hAnsi="Times New Roman" w:cs="Times New Roman"/>
          <w:sz w:val="24"/>
          <w:szCs w:val="24"/>
          <w:lang w:val="pl-PL"/>
        </w:rPr>
        <w:t>ne očekuju daljnji troškovi.</w:t>
      </w:r>
    </w:p>
    <w:p w:rsidR="00AD3C1E" w:rsidRPr="00AD3C1E" w:rsidRDefault="00AD3C1E" w:rsidP="00150827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AD3C1E" w:rsidRPr="00ED0304" w:rsidRDefault="009A4B8B" w:rsidP="004F2752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Također su dovršene </w:t>
      </w:r>
      <w:r w:rsidR="004F2752">
        <w:rPr>
          <w:rFonts w:ascii="Times New Roman" w:hAnsi="Times New Roman" w:cs="Times New Roman"/>
          <w:sz w:val="24"/>
          <w:szCs w:val="24"/>
          <w:lang w:val="pl-PL"/>
        </w:rPr>
        <w:t xml:space="preserve">i predane u HZMO </w:t>
      </w:r>
      <w:r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sve </w:t>
      </w:r>
      <w:r w:rsidR="00ED0304"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naknadno </w:t>
      </w:r>
      <w:r w:rsidRPr="00ED0304">
        <w:rPr>
          <w:rFonts w:ascii="Times New Roman" w:hAnsi="Times New Roman" w:cs="Times New Roman"/>
          <w:sz w:val="24"/>
          <w:szCs w:val="24"/>
          <w:lang w:val="pl-PL"/>
        </w:rPr>
        <w:t>tražene tablice</w:t>
      </w:r>
      <w:r w:rsidR="004F2752">
        <w:rPr>
          <w:rFonts w:ascii="Times New Roman" w:hAnsi="Times New Roman" w:cs="Times New Roman"/>
          <w:sz w:val="24"/>
          <w:szCs w:val="24"/>
          <w:lang w:val="pl-PL"/>
        </w:rPr>
        <w:t>, brojni obrasci</w:t>
      </w:r>
      <w:r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 i </w:t>
      </w:r>
      <w:r w:rsidR="004F2752">
        <w:rPr>
          <w:rFonts w:ascii="Times New Roman" w:hAnsi="Times New Roman" w:cs="Times New Roman"/>
          <w:sz w:val="24"/>
          <w:szCs w:val="24"/>
          <w:lang w:val="pl-PL"/>
        </w:rPr>
        <w:t xml:space="preserve">preslike opsežne financijske  dokumentacije  i to </w:t>
      </w:r>
      <w:r w:rsidR="00AD3C1E" w:rsidRPr="00ED0304">
        <w:rPr>
          <w:rFonts w:ascii="Times New Roman" w:hAnsi="Times New Roman" w:cs="Times New Roman"/>
          <w:sz w:val="24"/>
          <w:szCs w:val="24"/>
          <w:lang w:val="pl-PL"/>
        </w:rPr>
        <w:t>za S</w:t>
      </w:r>
      <w:r w:rsidR="00ED0304" w:rsidRPr="00ED0304">
        <w:rPr>
          <w:rFonts w:ascii="Times New Roman" w:hAnsi="Times New Roman" w:cs="Times New Roman"/>
          <w:sz w:val="24"/>
          <w:szCs w:val="24"/>
          <w:lang w:val="pl-PL"/>
        </w:rPr>
        <w:t>vijet keramike d.o.o.</w:t>
      </w:r>
      <w:r w:rsidR="004F2752">
        <w:rPr>
          <w:rFonts w:ascii="Times New Roman" w:hAnsi="Times New Roman" w:cs="Times New Roman"/>
          <w:sz w:val="24"/>
          <w:szCs w:val="24"/>
          <w:lang w:val="pl-PL"/>
        </w:rPr>
        <w:t xml:space="preserve"> 2005-2012</w:t>
      </w:r>
      <w:r w:rsidR="00ED0304"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AD3C1E"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i </w:t>
      </w:r>
      <w:r w:rsidR="004F2752">
        <w:rPr>
          <w:rFonts w:ascii="Times New Roman" w:hAnsi="Times New Roman" w:cs="Times New Roman"/>
          <w:sz w:val="24"/>
          <w:szCs w:val="24"/>
          <w:lang w:val="pl-PL"/>
        </w:rPr>
        <w:t xml:space="preserve">kao i </w:t>
      </w:r>
      <w:r w:rsidR="00AD3C1E"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pripojeno društvo Bor </w:t>
      </w:r>
      <w:r w:rsidR="00ED0304" w:rsidRPr="00ED0304">
        <w:rPr>
          <w:rFonts w:ascii="Times New Roman" w:hAnsi="Times New Roman" w:cs="Times New Roman"/>
          <w:sz w:val="24"/>
          <w:szCs w:val="24"/>
          <w:lang w:val="pl-PL"/>
        </w:rPr>
        <w:t xml:space="preserve">interijeri d.o.o. </w:t>
      </w:r>
      <w:r w:rsidR="004F2752">
        <w:rPr>
          <w:rFonts w:ascii="Times New Roman" w:hAnsi="Times New Roman" w:cs="Times New Roman"/>
          <w:sz w:val="24"/>
          <w:szCs w:val="24"/>
          <w:lang w:val="pl-PL"/>
        </w:rPr>
        <w:t>2000-2007.god.</w:t>
      </w:r>
    </w:p>
    <w:p w:rsidR="00ED0304" w:rsidRPr="00AD3C1E" w:rsidRDefault="00ED0304" w:rsidP="004F275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3D0E69" w:rsidRPr="001A5BC9" w:rsidRDefault="003D0E69" w:rsidP="00150827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B84AD8" w:rsidRDefault="00941257" w:rsidP="0015082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Nije bilo promjena u odnosu na ranija izvješća.</w:t>
      </w:r>
    </w:p>
    <w:p w:rsidR="00941257" w:rsidRPr="001A5BC9" w:rsidRDefault="0094125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052D8D">
      <w:pPr>
        <w:pStyle w:val="Tijelotekst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3D0E69" w:rsidRPr="001A5BC9">
        <w:rPr>
          <w:rFonts w:ascii="Times New Roman" w:hAnsi="Times New Roman" w:cs="Times New Roman"/>
          <w:sz w:val="24"/>
          <w:szCs w:val="24"/>
        </w:rPr>
        <w:t>) Mišljenje o mogućnosti zaključenja stečajnog postupka i razlozima koji sprječavaju zaključenje stečajnog postupka</w:t>
      </w:r>
    </w:p>
    <w:p w:rsidR="00150827" w:rsidRDefault="00150827" w:rsidP="00AD3C1E">
      <w:pPr>
        <w:pStyle w:val="Tijeloteksta"/>
        <w:rPr>
          <w:rFonts w:ascii="Times New Roman" w:hAnsi="Times New Roman"/>
          <w:lang w:val="hr-HR"/>
        </w:rPr>
      </w:pPr>
    </w:p>
    <w:p w:rsidR="00CB01B3" w:rsidRPr="006D1235" w:rsidRDefault="006D1235" w:rsidP="00AD3C1E">
      <w:pPr>
        <w:pStyle w:val="Tijeloteksta"/>
        <w:rPr>
          <w:rFonts w:ascii="Times New Roman" w:hAnsi="Times New Roman"/>
          <w:lang w:val="hr-HR"/>
        </w:rPr>
      </w:pPr>
      <w:r w:rsidRPr="006D1235">
        <w:rPr>
          <w:rFonts w:ascii="Times New Roman" w:hAnsi="Times New Roman"/>
          <w:lang w:val="hr-HR"/>
        </w:rPr>
        <w:t>Unovčiva s</w:t>
      </w:r>
      <w:r w:rsidR="003D0E69" w:rsidRPr="006D1235">
        <w:rPr>
          <w:rFonts w:ascii="Times New Roman" w:hAnsi="Times New Roman"/>
          <w:lang w:val="hr-HR"/>
        </w:rPr>
        <w:t xml:space="preserve">tečajna masa je </w:t>
      </w:r>
      <w:r w:rsidR="00AD3C1E" w:rsidRPr="006D1235">
        <w:rPr>
          <w:rFonts w:ascii="Times New Roman" w:hAnsi="Times New Roman"/>
          <w:lang w:val="hr-HR"/>
        </w:rPr>
        <w:t>u cijelosti</w:t>
      </w:r>
      <w:r w:rsidR="003D0E69" w:rsidRPr="006D1235">
        <w:rPr>
          <w:rFonts w:ascii="Times New Roman" w:hAnsi="Times New Roman"/>
          <w:lang w:val="hr-HR"/>
        </w:rPr>
        <w:t xml:space="preserve"> unovčena</w:t>
      </w:r>
      <w:r w:rsidR="00AD3C1E" w:rsidRPr="006D1235">
        <w:rPr>
          <w:rFonts w:ascii="Times New Roman" w:hAnsi="Times New Roman"/>
          <w:lang w:val="hr-HR"/>
        </w:rPr>
        <w:t xml:space="preserve">. </w:t>
      </w:r>
      <w:r w:rsidR="00AD3C1E" w:rsidRPr="006D1235">
        <w:rPr>
          <w:rFonts w:ascii="Times New Roman" w:hAnsi="Times New Roman"/>
        </w:rPr>
        <w:t xml:space="preserve">Iz postignutih unovčenja </w:t>
      </w:r>
      <w:r w:rsidR="00CB01B3" w:rsidRPr="006D1235">
        <w:rPr>
          <w:rFonts w:ascii="Times New Roman" w:hAnsi="Times New Roman"/>
        </w:rPr>
        <w:t xml:space="preserve">moguće je </w:t>
      </w:r>
      <w:r w:rsidRPr="006D1235">
        <w:rPr>
          <w:rFonts w:ascii="Times New Roman" w:hAnsi="Times New Roman"/>
        </w:rPr>
        <w:t>u cijelosti podmiriti nastale i predvidive</w:t>
      </w:r>
      <w:r w:rsidR="00CB01B3" w:rsidRPr="006D1235">
        <w:rPr>
          <w:rFonts w:ascii="Times New Roman" w:hAnsi="Times New Roman"/>
        </w:rPr>
        <w:t xml:space="preserve"> troškove stečajnog postupka, dok je za podmirenje </w:t>
      </w:r>
      <w:r w:rsidRPr="006D1235">
        <w:rPr>
          <w:rFonts w:ascii="Times New Roman" w:hAnsi="Times New Roman"/>
        </w:rPr>
        <w:lastRenderedPageBreak/>
        <w:t xml:space="preserve">ostalih obveza stečajne mase utvrđena </w:t>
      </w:r>
      <w:r w:rsidR="00CB01B3" w:rsidRPr="006D1235">
        <w:rPr>
          <w:rFonts w:ascii="Times New Roman" w:hAnsi="Times New Roman"/>
        </w:rPr>
        <w:t>nedostatn</w:t>
      </w:r>
      <w:r w:rsidRPr="006D1235">
        <w:rPr>
          <w:rFonts w:ascii="Times New Roman" w:hAnsi="Times New Roman"/>
        </w:rPr>
        <w:t xml:space="preserve">ost te </w:t>
      </w:r>
      <w:r w:rsidR="00D203AC">
        <w:rPr>
          <w:rFonts w:ascii="Times New Roman" w:hAnsi="Times New Roman"/>
        </w:rPr>
        <w:t>stečajni upravitelj podnosi posebnu prijavu</w:t>
      </w:r>
      <w:r w:rsidRPr="006D1235">
        <w:rPr>
          <w:rFonts w:ascii="Times New Roman" w:hAnsi="Times New Roman"/>
        </w:rPr>
        <w:t xml:space="preserve"> nedostatnost</w:t>
      </w:r>
      <w:r w:rsidR="00D203AC">
        <w:rPr>
          <w:rFonts w:ascii="Times New Roman" w:hAnsi="Times New Roman"/>
        </w:rPr>
        <w:t>i stečajne mase</w:t>
      </w:r>
      <w:r w:rsidRPr="006D1235">
        <w:rPr>
          <w:rFonts w:ascii="Times New Roman" w:hAnsi="Times New Roman"/>
        </w:rPr>
        <w:t xml:space="preserve"> sukladno čl. 204 SZ, prema kojoj je raspoloživa sredstva moguće rasporediti </w:t>
      </w:r>
      <w:r w:rsidR="00D203AC">
        <w:rPr>
          <w:rFonts w:ascii="Times New Roman" w:hAnsi="Times New Roman"/>
        </w:rPr>
        <w:t xml:space="preserve">je u nastavku </w:t>
      </w:r>
      <w:r w:rsidR="0018675A">
        <w:rPr>
          <w:rFonts w:ascii="Times New Roman" w:hAnsi="Times New Roman"/>
        </w:rPr>
        <w:t xml:space="preserve">naznačeno, te će sukladno tome po raspodjeli stečajne mase biti ostvareni uvjeti za obustavu i zaključenje stečajnog postupka po čl. 207 SZ. </w:t>
      </w:r>
    </w:p>
    <w:p w:rsidR="00D203AC" w:rsidRDefault="00D203AC" w:rsidP="00150827">
      <w:pPr>
        <w:pStyle w:val="Naslov2"/>
        <w:spacing w:after="0"/>
        <w:rPr>
          <w:rFonts w:ascii="Times New Roman" w:hAnsi="Times New Roman"/>
        </w:rPr>
      </w:pPr>
    </w:p>
    <w:p w:rsidR="003D0E69" w:rsidRDefault="003D0E69" w:rsidP="00150827">
      <w:pPr>
        <w:pStyle w:val="Naslov2"/>
        <w:spacing w:after="0"/>
        <w:rPr>
          <w:rFonts w:ascii="Times New Roman" w:hAnsi="Times New Roman"/>
        </w:rPr>
      </w:pPr>
      <w:r w:rsidRPr="001A5BC9">
        <w:rPr>
          <w:rFonts w:ascii="Times New Roman" w:hAnsi="Times New Roman"/>
        </w:rPr>
        <w:t>II. STANJE STEČAJNE MASE</w:t>
      </w:r>
    </w:p>
    <w:p w:rsidR="003D0E69" w:rsidRDefault="003D0E69" w:rsidP="00150827">
      <w:pPr>
        <w:spacing w:after="0"/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97282B" w:rsidRDefault="0097282B" w:rsidP="00150827">
      <w:pPr>
        <w:pStyle w:val="Zaglavlje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IMOVINA</w:t>
      </w:r>
    </w:p>
    <w:p w:rsidR="0097282B" w:rsidRDefault="0097282B" w:rsidP="00150827">
      <w:pPr>
        <w:pStyle w:val="Zaglavlje"/>
        <w:jc w:val="both"/>
        <w:rPr>
          <w:rFonts w:ascii="Times New Roman" w:hAnsi="Times New Roman"/>
          <w:u w:val="single"/>
        </w:rPr>
      </w:pPr>
    </w:p>
    <w:p w:rsidR="00A20DC3" w:rsidRPr="00A20DC3" w:rsidRDefault="003D0E69" w:rsidP="00150827">
      <w:pPr>
        <w:pStyle w:val="Zaglavlje"/>
        <w:jc w:val="both"/>
        <w:rPr>
          <w:rFonts w:ascii="Times New Roman" w:hAnsi="Times New Roman"/>
          <w:u w:val="single"/>
        </w:rPr>
      </w:pPr>
      <w:r w:rsidRPr="006A75FF">
        <w:rPr>
          <w:rFonts w:ascii="Times New Roman" w:hAnsi="Times New Roman"/>
          <w:u w:val="single"/>
        </w:rPr>
        <w:t>1. Pregled predmeta stečajne mase</w:t>
      </w:r>
      <w:r w:rsidR="00A20DC3">
        <w:rPr>
          <w:rFonts w:ascii="Times New Roman" w:hAnsi="Times New Roman"/>
          <w:u w:val="single"/>
        </w:rPr>
        <w:t xml:space="preserve"> na početku, </w:t>
      </w:r>
      <w:r w:rsidR="005A1BED">
        <w:rPr>
          <w:rFonts w:ascii="Times New Roman" w:hAnsi="Times New Roman"/>
          <w:u w:val="single"/>
        </w:rPr>
        <w:t xml:space="preserve">predmeti </w:t>
      </w:r>
      <w:r w:rsidR="00A20DC3" w:rsidRPr="00A20DC3">
        <w:rPr>
          <w:rFonts w:ascii="Times New Roman" w:hAnsi="Times New Roman"/>
          <w:u w:val="single"/>
        </w:rPr>
        <w:t>unovčeni u ovom razdoblju i iznos unovčenja</w:t>
      </w:r>
      <w:r w:rsidR="005A1BED">
        <w:rPr>
          <w:rFonts w:ascii="Times New Roman" w:hAnsi="Times New Roman"/>
          <w:u w:val="single"/>
        </w:rPr>
        <w:t xml:space="preserve"> te neunovčeni predmeti stečajne mase i razlozi neunovčenja</w:t>
      </w:r>
    </w:p>
    <w:p w:rsidR="00A20DC3" w:rsidRPr="00A20DC3" w:rsidRDefault="00A20DC3" w:rsidP="00150827">
      <w:pPr>
        <w:pStyle w:val="Zaglavlje"/>
        <w:jc w:val="both"/>
        <w:rPr>
          <w:rFonts w:ascii="Times New Roman" w:hAnsi="Times New Roman"/>
          <w:u w:val="single"/>
        </w:rPr>
      </w:pPr>
    </w:p>
    <w:p w:rsidR="003D0E69" w:rsidRPr="006A75FF" w:rsidRDefault="003D0E69" w:rsidP="00150827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 xml:space="preserve">Nekretnine  - </w:t>
      </w:r>
      <w:r w:rsidR="00CC3A01" w:rsidRPr="006A75FF">
        <w:rPr>
          <w:rFonts w:ascii="Times New Roman" w:hAnsi="Times New Roman"/>
        </w:rPr>
        <w:t>u cijelosti unovčene tijekom postupka</w:t>
      </w:r>
    </w:p>
    <w:p w:rsidR="00A57568" w:rsidRPr="006A75FF" w:rsidRDefault="00A57568" w:rsidP="00150827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Default="00A57568" w:rsidP="00150827">
      <w:pPr>
        <w:pStyle w:val="Zaglavlje"/>
        <w:ind w:left="720"/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>-</w:t>
      </w:r>
      <w:r w:rsidR="00CC3A01" w:rsidRPr="006A75FF">
        <w:rPr>
          <w:rFonts w:ascii="Times New Roman" w:hAnsi="Times New Roman"/>
        </w:rPr>
        <w:t xml:space="preserve"> opterećene nekretine- z.k.ul. 3864 k.o. Bedekovčina -   razlučno pravo u korist Erste bank d.d – prodana na dražbi dana 01.10.2015. godine, </w:t>
      </w:r>
      <w:r w:rsidR="00D912DA">
        <w:rPr>
          <w:rFonts w:ascii="Times New Roman" w:hAnsi="Times New Roman"/>
        </w:rPr>
        <w:t>te je kupovnina u iznosu</w:t>
      </w:r>
      <w:r w:rsidR="00CC3A01" w:rsidRPr="006A75FF">
        <w:rPr>
          <w:rFonts w:ascii="Times New Roman" w:hAnsi="Times New Roman"/>
        </w:rPr>
        <w:t xml:space="preserve"> </w:t>
      </w:r>
      <w:r w:rsidRPr="006A75FF">
        <w:rPr>
          <w:rFonts w:ascii="Times New Roman" w:hAnsi="Times New Roman"/>
        </w:rPr>
        <w:t>1.988.039,73 kn</w:t>
      </w:r>
      <w:r w:rsidR="00D912DA">
        <w:rPr>
          <w:rFonts w:ascii="Times New Roman" w:hAnsi="Times New Roman"/>
        </w:rPr>
        <w:t xml:space="preserve"> raspoređena</w:t>
      </w:r>
      <w:r w:rsidR="00CC3A01" w:rsidRPr="006A75FF">
        <w:rPr>
          <w:rFonts w:ascii="Times New Roman" w:hAnsi="Times New Roman"/>
        </w:rPr>
        <w:t xml:space="preserve"> sukladno rješenju o namirenju </w:t>
      </w:r>
      <w:r w:rsidR="00C3316E">
        <w:rPr>
          <w:rFonts w:ascii="Times New Roman" w:hAnsi="Times New Roman"/>
        </w:rPr>
        <w:t>(razlučnom vjerovniku iznos od 1.647.869,27 kn, a na račun stečajnog dužnika 340.170,46 kn)</w:t>
      </w:r>
    </w:p>
    <w:p w:rsidR="00D912DA" w:rsidRPr="006A75FF" w:rsidRDefault="00D912DA" w:rsidP="00150827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Pr="006A75FF" w:rsidRDefault="00A57568" w:rsidP="00150827">
      <w:pPr>
        <w:pStyle w:val="Zaglavlje"/>
        <w:ind w:left="720"/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>-</w:t>
      </w:r>
      <w:r w:rsidR="00CC3A01" w:rsidRPr="006A75FF">
        <w:rPr>
          <w:rFonts w:ascii="Times New Roman" w:hAnsi="Times New Roman"/>
        </w:rPr>
        <w:t xml:space="preserve"> neopterećene nekretnine - z.k.ul. 3950 k.o. Bedekovčina –  prodana na dražbi dana 01.10.2015. god, kupovnina položena </w:t>
      </w:r>
      <w:r w:rsidRPr="006A75FF">
        <w:rPr>
          <w:rFonts w:ascii="Times New Roman" w:hAnsi="Times New Roman"/>
        </w:rPr>
        <w:t xml:space="preserve">na račun suda </w:t>
      </w:r>
      <w:r w:rsidR="00CC3A01" w:rsidRPr="006A75FF">
        <w:rPr>
          <w:rFonts w:ascii="Times New Roman" w:hAnsi="Times New Roman"/>
        </w:rPr>
        <w:t>te u cijelosti prenesena na račun stečajnog dužnika dana 24.12.2015. god.  u iznosu od</w:t>
      </w:r>
      <w:r w:rsidRPr="006A75FF">
        <w:rPr>
          <w:rFonts w:ascii="Times New Roman" w:hAnsi="Times New Roman"/>
        </w:rPr>
        <w:t xml:space="preserve"> 36.435,06 kn</w:t>
      </w:r>
    </w:p>
    <w:p w:rsidR="00B600A2" w:rsidRDefault="00B600A2" w:rsidP="00150827">
      <w:pPr>
        <w:pStyle w:val="Zaglavlje"/>
        <w:jc w:val="both"/>
        <w:rPr>
          <w:rFonts w:ascii="Times New Roman" w:hAnsi="Times New Roman"/>
          <w:color w:val="FF0000"/>
        </w:rPr>
      </w:pPr>
    </w:p>
    <w:p w:rsidR="00B600A2" w:rsidRDefault="00B600A2" w:rsidP="00150827">
      <w:pPr>
        <w:pStyle w:val="Zaglavlje"/>
        <w:jc w:val="both"/>
        <w:rPr>
          <w:rFonts w:ascii="Times New Roman" w:hAnsi="Times New Roman"/>
        </w:rPr>
      </w:pPr>
      <w:r w:rsidRPr="00B600A2">
        <w:rPr>
          <w:rFonts w:ascii="Times New Roman" w:hAnsi="Times New Roman"/>
        </w:rPr>
        <w:t>Nekretnin</w:t>
      </w:r>
      <w:r>
        <w:rPr>
          <w:rFonts w:ascii="Times New Roman" w:hAnsi="Times New Roman"/>
        </w:rPr>
        <w:t>e</w:t>
      </w:r>
      <w:r w:rsidRPr="00B600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su</w:t>
      </w:r>
      <w:r w:rsidRPr="00B600A2">
        <w:rPr>
          <w:rFonts w:ascii="Times New Roman" w:hAnsi="Times New Roman"/>
        </w:rPr>
        <w:t xml:space="preserve"> predan</w:t>
      </w:r>
      <w:r w:rsidR="001E3968">
        <w:rPr>
          <w:rFonts w:ascii="Times New Roman" w:hAnsi="Times New Roman"/>
        </w:rPr>
        <w:t>e</w:t>
      </w:r>
      <w:r w:rsidRPr="00B600A2">
        <w:rPr>
          <w:rFonts w:ascii="Times New Roman" w:hAnsi="Times New Roman"/>
        </w:rPr>
        <w:t xml:space="preserve"> u posje</w:t>
      </w:r>
      <w:r w:rsidR="00941257">
        <w:rPr>
          <w:rFonts w:ascii="Times New Roman" w:hAnsi="Times New Roman"/>
        </w:rPr>
        <w:t>d kupca dana 07.12.2015. godine te je kupac ishodio uknjižbu.</w:t>
      </w:r>
    </w:p>
    <w:p w:rsidR="00894C9D" w:rsidRPr="00C0259B" w:rsidRDefault="00894C9D" w:rsidP="00150827">
      <w:pPr>
        <w:pStyle w:val="Zaglavlje"/>
        <w:ind w:left="720"/>
        <w:jc w:val="both"/>
        <w:rPr>
          <w:rFonts w:ascii="Times New Roman" w:hAnsi="Times New Roman"/>
          <w:color w:val="FF0000"/>
        </w:rPr>
      </w:pPr>
    </w:p>
    <w:p w:rsidR="00A57568" w:rsidRPr="00894C9D" w:rsidRDefault="003D0E69" w:rsidP="00150827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894C9D">
        <w:rPr>
          <w:rFonts w:ascii="Times New Roman" w:hAnsi="Times New Roman"/>
        </w:rPr>
        <w:t xml:space="preserve">Pokretnine </w:t>
      </w:r>
    </w:p>
    <w:p w:rsidR="00CB77C8" w:rsidRPr="00A959A2" w:rsidRDefault="00CB77C8" w:rsidP="00150827">
      <w:pPr>
        <w:pStyle w:val="Zaglavlje"/>
        <w:ind w:left="720"/>
        <w:jc w:val="both"/>
        <w:rPr>
          <w:rFonts w:ascii="Times New Roman" w:hAnsi="Times New Roman"/>
        </w:rPr>
      </w:pPr>
    </w:p>
    <w:p w:rsidR="002B0F90" w:rsidRDefault="001E3968" w:rsidP="00150827">
      <w:pPr>
        <w:pStyle w:val="Zaglavlje"/>
        <w:jc w:val="both"/>
        <w:rPr>
          <w:rFonts w:ascii="Times New Roman" w:hAnsi="Times New Roman"/>
        </w:rPr>
      </w:pPr>
      <w:r w:rsidRPr="00B66856">
        <w:rPr>
          <w:rFonts w:ascii="Times New Roman" w:hAnsi="Times New Roman"/>
        </w:rPr>
        <w:t>Unovčenju</w:t>
      </w:r>
      <w:r w:rsidR="00A61B31" w:rsidRPr="00B66856">
        <w:rPr>
          <w:rFonts w:ascii="Times New Roman" w:hAnsi="Times New Roman"/>
        </w:rPr>
        <w:t xml:space="preserve"> pokretnin</w:t>
      </w:r>
      <w:r w:rsidRPr="00B66856">
        <w:rPr>
          <w:rFonts w:ascii="Times New Roman" w:hAnsi="Times New Roman"/>
        </w:rPr>
        <w:t>a</w:t>
      </w:r>
      <w:r w:rsidR="00A61B31" w:rsidRPr="00B66856">
        <w:rPr>
          <w:rFonts w:ascii="Times New Roman" w:hAnsi="Times New Roman"/>
        </w:rPr>
        <w:t xml:space="preserve"> </w:t>
      </w:r>
      <w:r w:rsidRPr="00B66856">
        <w:rPr>
          <w:rFonts w:ascii="Times New Roman" w:hAnsi="Times New Roman"/>
        </w:rPr>
        <w:t>pristupljeno je</w:t>
      </w:r>
      <w:r w:rsidR="00A61B31" w:rsidRPr="00B66856">
        <w:rPr>
          <w:rFonts w:ascii="Times New Roman" w:hAnsi="Times New Roman"/>
        </w:rPr>
        <w:t xml:space="preserve"> sukladno odluci vjerovnika na posebnoj skupštini od 29.10.2015. god</w:t>
      </w:r>
      <w:r w:rsidR="00AD3C1E" w:rsidRPr="00B66856">
        <w:rPr>
          <w:rFonts w:ascii="Times New Roman" w:hAnsi="Times New Roman"/>
        </w:rPr>
        <w:t xml:space="preserve"> i 29.06.2016</w:t>
      </w:r>
      <w:r w:rsidR="00AD3C1E" w:rsidRPr="000E4CBF">
        <w:rPr>
          <w:rFonts w:ascii="Times New Roman" w:hAnsi="Times New Roman"/>
        </w:rPr>
        <w:t>.</w:t>
      </w:r>
      <w:r w:rsidR="00A61B31" w:rsidRPr="000E4CBF">
        <w:rPr>
          <w:rFonts w:ascii="Times New Roman" w:hAnsi="Times New Roman"/>
        </w:rPr>
        <w:t xml:space="preserve">, </w:t>
      </w:r>
      <w:r w:rsidR="00AD3C1E" w:rsidRPr="000E4CBF">
        <w:rPr>
          <w:rFonts w:ascii="Times New Roman" w:hAnsi="Times New Roman"/>
        </w:rPr>
        <w:t xml:space="preserve">te su sve </w:t>
      </w:r>
      <w:r w:rsidR="00B66856" w:rsidRPr="000E4CBF">
        <w:rPr>
          <w:rFonts w:ascii="Times New Roman" w:hAnsi="Times New Roman"/>
        </w:rPr>
        <w:t xml:space="preserve">unovčive </w:t>
      </w:r>
      <w:r w:rsidR="00AD3C1E" w:rsidRPr="000E4CBF">
        <w:rPr>
          <w:rFonts w:ascii="Times New Roman" w:hAnsi="Times New Roman"/>
        </w:rPr>
        <w:t xml:space="preserve">pokretnine unovčene, </w:t>
      </w:r>
      <w:r w:rsidR="000E4CBF" w:rsidRPr="000E4CBF">
        <w:rPr>
          <w:rFonts w:ascii="Times New Roman" w:hAnsi="Times New Roman"/>
        </w:rPr>
        <w:t>od čega je u</w:t>
      </w:r>
      <w:r w:rsidR="00941257" w:rsidRPr="000E4CBF">
        <w:rPr>
          <w:rFonts w:ascii="Times New Roman" w:hAnsi="Times New Roman"/>
        </w:rPr>
        <w:t xml:space="preserve"> ovom razdoblju je </w:t>
      </w:r>
      <w:r w:rsidR="000E4CBF" w:rsidRPr="000E4CBF">
        <w:rPr>
          <w:rFonts w:ascii="Times New Roman" w:hAnsi="Times New Roman"/>
        </w:rPr>
        <w:t>na 5.i 6.oglašavanju ponuda i neposrednoj prodaji unovčeno 2.065,00 kn</w:t>
      </w:r>
      <w:r w:rsidR="000E4CBF">
        <w:rPr>
          <w:rFonts w:ascii="Times New Roman" w:hAnsi="Times New Roman"/>
          <w:color w:val="FF0000"/>
        </w:rPr>
        <w:t>.</w:t>
      </w:r>
      <w:r w:rsidR="00AD3C1E" w:rsidRPr="00B66856">
        <w:rPr>
          <w:rFonts w:ascii="Times New Roman" w:hAnsi="Times New Roman"/>
          <w:color w:val="FF0000"/>
        </w:rPr>
        <w:t xml:space="preserve"> </w:t>
      </w:r>
      <w:r w:rsidR="00073914">
        <w:rPr>
          <w:rFonts w:ascii="Times New Roman" w:hAnsi="Times New Roman"/>
        </w:rPr>
        <w:t>Preostale su neunovčive pokretnine koje su većim dijelom predane na zbrinjavanje (otpadni metal) od kojeg je ostvareno unovčenje 4.164,00 kn (Eko-hold d.o.o.), a preostala je manja količina stvari koje čekaju zbrinjavanje.</w:t>
      </w:r>
    </w:p>
    <w:p w:rsidR="00150827" w:rsidRDefault="00150827" w:rsidP="00150827">
      <w:pPr>
        <w:pStyle w:val="Zaglavlje"/>
        <w:jc w:val="both"/>
        <w:rPr>
          <w:rFonts w:ascii="Times New Roman" w:hAnsi="Times New Roman"/>
        </w:rPr>
      </w:pPr>
    </w:p>
    <w:p w:rsidR="0095740C" w:rsidRPr="00DB04D9" w:rsidRDefault="003D0E69" w:rsidP="00150827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DB04D9">
        <w:rPr>
          <w:rFonts w:ascii="Times New Roman" w:hAnsi="Times New Roman"/>
        </w:rPr>
        <w:t xml:space="preserve">Novčana sredstva na računu i u gotovini </w:t>
      </w:r>
    </w:p>
    <w:p w:rsidR="00DB04D9" w:rsidRPr="00DB04D9" w:rsidRDefault="00DB04D9" w:rsidP="00DB04D9">
      <w:pPr>
        <w:pStyle w:val="Zaglavlje"/>
        <w:ind w:left="720"/>
        <w:jc w:val="both"/>
        <w:rPr>
          <w:rFonts w:ascii="Times New Roman" w:hAnsi="Times New Roman"/>
        </w:rPr>
      </w:pP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  <w:r w:rsidRPr="00DB04D9">
        <w:rPr>
          <w:rFonts w:ascii="Times New Roman" w:hAnsi="Times New Roman"/>
        </w:rPr>
        <w:t xml:space="preserve">Na računu stečajnog dužnika na dan </w:t>
      </w:r>
      <w:r w:rsidR="002B0F90" w:rsidRPr="00B66856">
        <w:rPr>
          <w:rFonts w:ascii="Times New Roman" w:hAnsi="Times New Roman"/>
        </w:rPr>
        <w:t>30</w:t>
      </w:r>
      <w:r w:rsidRPr="00B66856">
        <w:rPr>
          <w:rFonts w:ascii="Times New Roman" w:hAnsi="Times New Roman"/>
        </w:rPr>
        <w:t>.0</w:t>
      </w:r>
      <w:r w:rsidR="00AD3C1E" w:rsidRPr="00B66856">
        <w:rPr>
          <w:rFonts w:ascii="Times New Roman" w:hAnsi="Times New Roman"/>
        </w:rPr>
        <w:t>9</w:t>
      </w:r>
      <w:r w:rsidRPr="00B66856">
        <w:rPr>
          <w:rFonts w:ascii="Times New Roman" w:hAnsi="Times New Roman"/>
        </w:rPr>
        <w:t xml:space="preserve">.2016. godine je iznos od </w:t>
      </w:r>
      <w:r w:rsidR="00B66856" w:rsidRPr="00B66856">
        <w:rPr>
          <w:rFonts w:ascii="Times New Roman" w:hAnsi="Times New Roman"/>
        </w:rPr>
        <w:t>473.189,15</w:t>
      </w:r>
      <w:r w:rsidRPr="00B66856">
        <w:rPr>
          <w:rFonts w:ascii="Times New Roman" w:hAnsi="Times New Roman"/>
        </w:rPr>
        <w:t xml:space="preserve"> </w:t>
      </w:r>
      <w:r w:rsidRPr="00DB04D9">
        <w:rPr>
          <w:rFonts w:ascii="Times New Roman" w:hAnsi="Times New Roman"/>
        </w:rPr>
        <w:t>kn</w:t>
      </w:r>
      <w:r>
        <w:rPr>
          <w:rFonts w:ascii="Times New Roman" w:hAnsi="Times New Roman"/>
        </w:rPr>
        <w:t>, što u cijelosti odgovara razlici ukupnog priljeva i odljeva.</w:t>
      </w: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</w:p>
    <w:p w:rsidR="004B0F5C" w:rsidRPr="00B66856" w:rsidRDefault="004B0F5C" w:rsidP="0095740C">
      <w:pPr>
        <w:pStyle w:val="Zaglavlje"/>
        <w:jc w:val="both"/>
        <w:rPr>
          <w:rFonts w:ascii="Times New Roman" w:hAnsi="Times New Roman"/>
        </w:rPr>
      </w:pPr>
      <w:r w:rsidRPr="00B66856">
        <w:rPr>
          <w:rFonts w:ascii="Times New Roman" w:hAnsi="Times New Roman"/>
        </w:rPr>
        <w:t xml:space="preserve">Stanje </w:t>
      </w:r>
      <w:r w:rsidR="00B66856" w:rsidRPr="00B66856">
        <w:rPr>
          <w:rFonts w:ascii="Times New Roman" w:hAnsi="Times New Roman"/>
        </w:rPr>
        <w:t>prema izvješću od</w:t>
      </w:r>
      <w:r w:rsidRPr="00B66856">
        <w:rPr>
          <w:rFonts w:ascii="Times New Roman" w:hAnsi="Times New Roman"/>
        </w:rPr>
        <w:t xml:space="preserve"> </w:t>
      </w:r>
      <w:r w:rsidR="00B66856" w:rsidRPr="00B66856">
        <w:rPr>
          <w:rFonts w:ascii="Times New Roman" w:hAnsi="Times New Roman"/>
        </w:rPr>
        <w:t>30</w:t>
      </w:r>
      <w:r w:rsidRPr="00B66856">
        <w:rPr>
          <w:rFonts w:ascii="Times New Roman" w:hAnsi="Times New Roman"/>
        </w:rPr>
        <w:t>.0</w:t>
      </w:r>
      <w:r w:rsidR="00B66856" w:rsidRPr="00B66856">
        <w:rPr>
          <w:rFonts w:ascii="Times New Roman" w:hAnsi="Times New Roman"/>
        </w:rPr>
        <w:t>7</w:t>
      </w:r>
      <w:r w:rsidRPr="00B66856">
        <w:rPr>
          <w:rFonts w:ascii="Times New Roman" w:hAnsi="Times New Roman"/>
        </w:rPr>
        <w:t>.2016.  ...........................</w:t>
      </w:r>
      <w:r w:rsidR="002B0F90" w:rsidRPr="00B66856">
        <w:t xml:space="preserve"> </w:t>
      </w:r>
      <w:r w:rsidR="00B66856" w:rsidRPr="00B66856">
        <w:t>472</w:t>
      </w:r>
      <w:r w:rsidR="002B0F90" w:rsidRPr="00B66856">
        <w:rPr>
          <w:rFonts w:ascii="Times New Roman" w:hAnsi="Times New Roman"/>
        </w:rPr>
        <w:t>.</w:t>
      </w:r>
      <w:r w:rsidR="00B66856" w:rsidRPr="00B66856">
        <w:rPr>
          <w:rFonts w:ascii="Times New Roman" w:hAnsi="Times New Roman"/>
        </w:rPr>
        <w:t>768</w:t>
      </w:r>
      <w:r w:rsidR="002B0F90" w:rsidRPr="00B66856">
        <w:rPr>
          <w:rFonts w:ascii="Times New Roman" w:hAnsi="Times New Roman"/>
        </w:rPr>
        <w:t>,</w:t>
      </w:r>
      <w:r w:rsidR="00B66856" w:rsidRPr="00B66856">
        <w:rPr>
          <w:rFonts w:ascii="Times New Roman" w:hAnsi="Times New Roman"/>
        </w:rPr>
        <w:t>51</w:t>
      </w:r>
      <w:r w:rsidR="002B0F90" w:rsidRPr="00B66856">
        <w:rPr>
          <w:rFonts w:ascii="Times New Roman" w:hAnsi="Times New Roman"/>
        </w:rPr>
        <w:t xml:space="preserve"> </w:t>
      </w:r>
      <w:r w:rsidRPr="00B66856">
        <w:rPr>
          <w:rFonts w:ascii="Times New Roman" w:hAnsi="Times New Roman"/>
        </w:rPr>
        <w:t>kn</w:t>
      </w:r>
    </w:p>
    <w:p w:rsidR="004B0F5C" w:rsidRPr="00B66856" w:rsidRDefault="004B0F5C" w:rsidP="0095740C">
      <w:pPr>
        <w:pStyle w:val="Zaglavlje"/>
        <w:jc w:val="both"/>
        <w:rPr>
          <w:rFonts w:ascii="Times New Roman" w:hAnsi="Times New Roman"/>
        </w:rPr>
      </w:pPr>
      <w:r w:rsidRPr="00B66856">
        <w:rPr>
          <w:rFonts w:ascii="Times New Roman" w:hAnsi="Times New Roman"/>
        </w:rPr>
        <w:t xml:space="preserve">Priljevi </w:t>
      </w:r>
      <w:r w:rsidR="00B66856" w:rsidRPr="00B66856">
        <w:rPr>
          <w:rFonts w:ascii="Times New Roman" w:hAnsi="Times New Roman"/>
        </w:rPr>
        <w:t>30.</w:t>
      </w:r>
      <w:r w:rsidRPr="00B66856">
        <w:rPr>
          <w:rFonts w:ascii="Times New Roman" w:hAnsi="Times New Roman"/>
        </w:rPr>
        <w:t>0</w:t>
      </w:r>
      <w:r w:rsidR="00B66856" w:rsidRPr="00B66856">
        <w:rPr>
          <w:rFonts w:ascii="Times New Roman" w:hAnsi="Times New Roman"/>
        </w:rPr>
        <w:t>7</w:t>
      </w:r>
      <w:r w:rsidRPr="00B66856">
        <w:rPr>
          <w:rFonts w:ascii="Times New Roman" w:hAnsi="Times New Roman"/>
        </w:rPr>
        <w:t>.-</w:t>
      </w:r>
      <w:r w:rsidR="002B0F90" w:rsidRPr="00B66856">
        <w:rPr>
          <w:rFonts w:ascii="Times New Roman" w:hAnsi="Times New Roman"/>
        </w:rPr>
        <w:t>30</w:t>
      </w:r>
      <w:r w:rsidRPr="00B66856">
        <w:rPr>
          <w:rFonts w:ascii="Times New Roman" w:hAnsi="Times New Roman"/>
        </w:rPr>
        <w:t>.0</w:t>
      </w:r>
      <w:r w:rsidR="00B66856" w:rsidRPr="00B66856">
        <w:rPr>
          <w:rFonts w:ascii="Times New Roman" w:hAnsi="Times New Roman"/>
        </w:rPr>
        <w:t>9</w:t>
      </w:r>
      <w:r w:rsidRPr="00B66856">
        <w:rPr>
          <w:rFonts w:ascii="Times New Roman" w:hAnsi="Times New Roman"/>
        </w:rPr>
        <w:t>.16.........</w:t>
      </w:r>
      <w:r w:rsidR="00B66856" w:rsidRPr="00B66856">
        <w:rPr>
          <w:rFonts w:ascii="Times New Roman" w:hAnsi="Times New Roman"/>
        </w:rPr>
        <w:t>...................</w:t>
      </w:r>
      <w:r w:rsidRPr="00B66856">
        <w:rPr>
          <w:rFonts w:ascii="Times New Roman" w:hAnsi="Times New Roman"/>
        </w:rPr>
        <w:t>.......................</w:t>
      </w:r>
      <w:r w:rsidR="002B0F90" w:rsidRPr="00B66856">
        <w:rPr>
          <w:rFonts w:ascii="Times New Roman" w:hAnsi="Times New Roman"/>
        </w:rPr>
        <w:t>....</w:t>
      </w:r>
      <w:r w:rsidRPr="00B66856">
        <w:rPr>
          <w:rFonts w:ascii="Times New Roman" w:hAnsi="Times New Roman"/>
        </w:rPr>
        <w:t>.</w:t>
      </w:r>
      <w:r w:rsidR="00B66856" w:rsidRPr="00B66856">
        <w:rPr>
          <w:rFonts w:ascii="Times New Roman" w:hAnsi="Times New Roman"/>
        </w:rPr>
        <w:t>6.729,00</w:t>
      </w:r>
      <w:r w:rsidRPr="00B66856">
        <w:rPr>
          <w:rFonts w:ascii="Times New Roman" w:hAnsi="Times New Roman"/>
        </w:rPr>
        <w:t xml:space="preserve"> kn</w:t>
      </w:r>
    </w:p>
    <w:p w:rsidR="004B0F5C" w:rsidRPr="00B66856" w:rsidRDefault="004B0F5C" w:rsidP="0095740C">
      <w:pPr>
        <w:pStyle w:val="Zaglavlje"/>
        <w:jc w:val="both"/>
        <w:rPr>
          <w:rFonts w:ascii="Times New Roman" w:hAnsi="Times New Roman"/>
        </w:rPr>
      </w:pPr>
      <w:r w:rsidRPr="00B66856">
        <w:rPr>
          <w:rFonts w:ascii="Times New Roman" w:hAnsi="Times New Roman"/>
        </w:rPr>
        <w:t>Odljevi 3</w:t>
      </w:r>
      <w:r w:rsidR="002B0F90" w:rsidRPr="00B66856">
        <w:rPr>
          <w:rFonts w:ascii="Times New Roman" w:hAnsi="Times New Roman"/>
        </w:rPr>
        <w:t>0</w:t>
      </w:r>
      <w:r w:rsidRPr="00B66856">
        <w:rPr>
          <w:rFonts w:ascii="Times New Roman" w:hAnsi="Times New Roman"/>
        </w:rPr>
        <w:t>.0</w:t>
      </w:r>
      <w:r w:rsidR="00B66856" w:rsidRPr="00B66856">
        <w:rPr>
          <w:rFonts w:ascii="Times New Roman" w:hAnsi="Times New Roman"/>
        </w:rPr>
        <w:t>7</w:t>
      </w:r>
      <w:r w:rsidRPr="00B66856">
        <w:rPr>
          <w:rFonts w:ascii="Times New Roman" w:hAnsi="Times New Roman"/>
        </w:rPr>
        <w:t>.-</w:t>
      </w:r>
      <w:r w:rsidR="002B0F90" w:rsidRPr="00B66856">
        <w:rPr>
          <w:rFonts w:ascii="Times New Roman" w:hAnsi="Times New Roman"/>
        </w:rPr>
        <w:t>30</w:t>
      </w:r>
      <w:r w:rsidRPr="00B66856">
        <w:rPr>
          <w:rFonts w:ascii="Times New Roman" w:hAnsi="Times New Roman"/>
        </w:rPr>
        <w:t>.0</w:t>
      </w:r>
      <w:r w:rsidR="00B66856" w:rsidRPr="00B66856">
        <w:rPr>
          <w:rFonts w:ascii="Times New Roman" w:hAnsi="Times New Roman"/>
        </w:rPr>
        <w:t>9</w:t>
      </w:r>
      <w:r w:rsidRPr="00B66856">
        <w:rPr>
          <w:rFonts w:ascii="Times New Roman" w:hAnsi="Times New Roman"/>
        </w:rPr>
        <w:t>.16........................</w:t>
      </w:r>
      <w:r w:rsidR="00B66856" w:rsidRPr="00B66856">
        <w:rPr>
          <w:rFonts w:ascii="Times New Roman" w:hAnsi="Times New Roman"/>
        </w:rPr>
        <w:t>...................</w:t>
      </w:r>
      <w:r w:rsidRPr="00B66856">
        <w:rPr>
          <w:rFonts w:ascii="Times New Roman" w:hAnsi="Times New Roman"/>
        </w:rPr>
        <w:t>........</w:t>
      </w:r>
      <w:r w:rsidR="00B66856" w:rsidRPr="00B66856">
        <w:rPr>
          <w:rFonts w:ascii="Times New Roman" w:hAnsi="Times New Roman"/>
        </w:rPr>
        <w:t>..</w:t>
      </w:r>
      <w:r w:rsidRPr="00B66856">
        <w:rPr>
          <w:rFonts w:ascii="Times New Roman" w:hAnsi="Times New Roman"/>
        </w:rPr>
        <w:t>...</w:t>
      </w:r>
      <w:r w:rsidR="00B66856" w:rsidRPr="00B66856">
        <w:rPr>
          <w:rFonts w:ascii="Times New Roman" w:hAnsi="Times New Roman"/>
        </w:rPr>
        <w:t>6.308,36</w:t>
      </w:r>
      <w:r w:rsidRPr="00B66856">
        <w:rPr>
          <w:rFonts w:ascii="Times New Roman" w:hAnsi="Times New Roman"/>
        </w:rPr>
        <w:t xml:space="preserve"> kn</w:t>
      </w:r>
    </w:p>
    <w:p w:rsidR="004B0F5C" w:rsidRPr="00B66856" w:rsidRDefault="004B0F5C" w:rsidP="0095740C">
      <w:pPr>
        <w:pStyle w:val="Zaglavlje"/>
        <w:jc w:val="both"/>
        <w:rPr>
          <w:rFonts w:ascii="Times New Roman" w:hAnsi="Times New Roman"/>
        </w:rPr>
      </w:pPr>
      <w:r w:rsidRPr="00B66856">
        <w:rPr>
          <w:rFonts w:ascii="Times New Roman" w:hAnsi="Times New Roman"/>
        </w:rPr>
        <w:t xml:space="preserve">Stanje na dan </w:t>
      </w:r>
      <w:r w:rsidR="002B0F90" w:rsidRPr="00B66856">
        <w:rPr>
          <w:rFonts w:ascii="Times New Roman" w:hAnsi="Times New Roman"/>
        </w:rPr>
        <w:t>30</w:t>
      </w:r>
      <w:r w:rsidRPr="00B66856">
        <w:rPr>
          <w:rFonts w:ascii="Times New Roman" w:hAnsi="Times New Roman"/>
        </w:rPr>
        <w:t>.0</w:t>
      </w:r>
      <w:r w:rsidR="00B66856" w:rsidRPr="00B66856">
        <w:rPr>
          <w:rFonts w:ascii="Times New Roman" w:hAnsi="Times New Roman"/>
        </w:rPr>
        <w:t>9</w:t>
      </w:r>
      <w:r w:rsidRPr="00B66856">
        <w:rPr>
          <w:rFonts w:ascii="Times New Roman" w:hAnsi="Times New Roman"/>
        </w:rPr>
        <w:t>.16.......................</w:t>
      </w:r>
      <w:r w:rsidR="00B66856" w:rsidRPr="00B66856">
        <w:rPr>
          <w:rFonts w:ascii="Times New Roman" w:hAnsi="Times New Roman"/>
        </w:rPr>
        <w:t>...................</w:t>
      </w:r>
      <w:r w:rsidRPr="00B66856">
        <w:rPr>
          <w:rFonts w:ascii="Times New Roman" w:hAnsi="Times New Roman"/>
        </w:rPr>
        <w:t>............</w:t>
      </w:r>
      <w:r w:rsidR="002B0F90" w:rsidRPr="00B66856">
        <w:rPr>
          <w:rFonts w:ascii="Times New Roman" w:hAnsi="Times New Roman"/>
        </w:rPr>
        <w:t>47</w:t>
      </w:r>
      <w:r w:rsidR="00B66856" w:rsidRPr="00B66856">
        <w:rPr>
          <w:rFonts w:ascii="Times New Roman" w:hAnsi="Times New Roman"/>
        </w:rPr>
        <w:t>3</w:t>
      </w:r>
      <w:r w:rsidR="002B0F90" w:rsidRPr="00B66856">
        <w:rPr>
          <w:rFonts w:ascii="Times New Roman" w:hAnsi="Times New Roman"/>
        </w:rPr>
        <w:t>.</w:t>
      </w:r>
      <w:r w:rsidR="00B66856" w:rsidRPr="00B66856">
        <w:rPr>
          <w:rFonts w:ascii="Times New Roman" w:hAnsi="Times New Roman"/>
        </w:rPr>
        <w:t>189</w:t>
      </w:r>
      <w:r w:rsidR="002B0F90" w:rsidRPr="00B66856">
        <w:rPr>
          <w:rFonts w:ascii="Times New Roman" w:hAnsi="Times New Roman"/>
        </w:rPr>
        <w:t>,</w:t>
      </w:r>
      <w:r w:rsidR="00B66856" w:rsidRPr="00B66856">
        <w:rPr>
          <w:rFonts w:ascii="Times New Roman" w:hAnsi="Times New Roman"/>
        </w:rPr>
        <w:t>15</w:t>
      </w:r>
      <w:r w:rsidR="002B0F90" w:rsidRPr="00B66856">
        <w:rPr>
          <w:rFonts w:ascii="Times New Roman" w:hAnsi="Times New Roman"/>
        </w:rPr>
        <w:t xml:space="preserve"> </w:t>
      </w:r>
      <w:r w:rsidRPr="00B66856">
        <w:rPr>
          <w:rFonts w:ascii="Times New Roman" w:hAnsi="Times New Roman"/>
        </w:rPr>
        <w:t>kn</w:t>
      </w:r>
    </w:p>
    <w:p w:rsidR="004B0F5C" w:rsidRPr="00B66856" w:rsidRDefault="004B0F5C" w:rsidP="0095740C">
      <w:pPr>
        <w:pStyle w:val="Zaglavlje"/>
        <w:jc w:val="both"/>
        <w:rPr>
          <w:rFonts w:ascii="Times New Roman" w:hAnsi="Times New Roman"/>
        </w:rPr>
      </w:pP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Svi priljevi i odljevi su detaljno specificirani u dosadašnjim i ovom izvješću</w:t>
      </w:r>
      <w:r w:rsidR="0018675A">
        <w:rPr>
          <w:rFonts w:ascii="Times New Roman" w:hAnsi="Times New Roman"/>
        </w:rPr>
        <w:t>.</w:t>
      </w:r>
    </w:p>
    <w:p w:rsidR="0018675A" w:rsidRDefault="0018675A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Prilaže se i pregled svih priljeva i unovčenja tijekom postupka.</w:t>
      </w:r>
    </w:p>
    <w:p w:rsidR="0018675A" w:rsidRDefault="0018675A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8675A" w:rsidRDefault="0018675A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8675A" w:rsidRDefault="0018675A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8675A" w:rsidRDefault="0018675A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AD7C24" w:rsidRDefault="00AD7C24" w:rsidP="00AD7C24">
      <w:pPr>
        <w:pStyle w:val="Odlomakpopisa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lastRenderedPageBreak/>
        <w:t>Potraživanja</w:t>
      </w:r>
    </w:p>
    <w:p w:rsidR="00AD7C24" w:rsidRDefault="00AD7C24" w:rsidP="00AD7C24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28324C" w:rsidRDefault="0028324C" w:rsidP="0028324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28324C">
        <w:rPr>
          <w:rFonts w:ascii="Times New Roman" w:hAnsi="Times New Roman" w:cs="Times New Roman"/>
          <w:sz w:val="24"/>
          <w:szCs w:val="24"/>
          <w:lang w:eastAsia="hr-HR"/>
        </w:rPr>
        <w:t>Na dan 30.09.2016. godine preostala su manja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teško unovčiva 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>potraživanja po osnovi zakupnina i prefakturiranih režija i to</w:t>
      </w:r>
      <w:r>
        <w:rPr>
          <w:rFonts w:ascii="Times New Roman" w:hAnsi="Times New Roman" w:cs="Times New Roman"/>
          <w:sz w:val="24"/>
          <w:szCs w:val="24"/>
          <w:lang w:eastAsia="hr-HR"/>
        </w:rPr>
        <w:t>:</w:t>
      </w:r>
    </w:p>
    <w:p w:rsidR="0028324C" w:rsidRDefault="0028324C" w:rsidP="0028324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-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 xml:space="preserve"> Toner-Tom d.o.o. 6.449,86 kn (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po usklađenju stanja, </w:t>
      </w:r>
      <w:r w:rsidR="00086874">
        <w:rPr>
          <w:rFonts w:ascii="Times New Roman" w:hAnsi="Times New Roman" w:cs="Times New Roman"/>
          <w:sz w:val="24"/>
          <w:szCs w:val="24"/>
          <w:lang w:eastAsia="hr-HR"/>
        </w:rPr>
        <w:t>dana je izjava o prijeboju, a preostalo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potraživanje je 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>te</w:t>
      </w:r>
      <w:r w:rsidR="00086874">
        <w:rPr>
          <w:rFonts w:ascii="Times New Roman" w:hAnsi="Times New Roman" w:cs="Times New Roman"/>
          <w:sz w:val="24"/>
          <w:szCs w:val="24"/>
          <w:lang w:eastAsia="hr-HR"/>
        </w:rPr>
        <w:t>že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 xml:space="preserve"> naplativo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unatoč ovršnoj ispravi zbog blokade računa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 xml:space="preserve">) te </w:t>
      </w:r>
    </w:p>
    <w:p w:rsidR="00AD7C24" w:rsidRPr="0028324C" w:rsidRDefault="0028324C" w:rsidP="0028324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- 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>Grading-Per  128,37 kn (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dužnik osporova, 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>teško naplativo</w:t>
      </w:r>
      <w:r>
        <w:rPr>
          <w:rFonts w:ascii="Times New Roman" w:hAnsi="Times New Roman" w:cs="Times New Roman"/>
          <w:sz w:val="24"/>
          <w:szCs w:val="24"/>
          <w:lang w:eastAsia="hr-HR"/>
        </w:rPr>
        <w:t>, neisplativo pokretanje postupaka zbog malog iznosa</w:t>
      </w:r>
      <w:r w:rsidRPr="0028324C">
        <w:rPr>
          <w:rFonts w:ascii="Times New Roman" w:hAnsi="Times New Roman" w:cs="Times New Roman"/>
          <w:sz w:val="24"/>
          <w:szCs w:val="24"/>
          <w:lang w:eastAsia="hr-HR"/>
        </w:rPr>
        <w:t>).</w:t>
      </w:r>
    </w:p>
    <w:p w:rsidR="00AD7C24" w:rsidRDefault="00AD7C24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97282B" w:rsidRPr="00150827" w:rsidRDefault="0097282B" w:rsidP="0097282B">
      <w:pPr>
        <w:rPr>
          <w:rFonts w:ascii="Times New Roman" w:hAnsi="Times New Roman" w:cs="Times New Roman"/>
          <w:sz w:val="24"/>
          <w:szCs w:val="24"/>
          <w:lang w:eastAsia="hr-HR"/>
        </w:rPr>
      </w:pPr>
      <w:r w:rsidRPr="00150827">
        <w:rPr>
          <w:rFonts w:ascii="Times New Roman" w:hAnsi="Times New Roman" w:cs="Times New Roman"/>
          <w:sz w:val="24"/>
          <w:szCs w:val="24"/>
          <w:lang w:eastAsia="hr-HR"/>
        </w:rPr>
        <w:t>PRILJEVI NOVCA</w:t>
      </w:r>
    </w:p>
    <w:p w:rsidR="0097282B" w:rsidRPr="00150827" w:rsidRDefault="0097282B" w:rsidP="000443C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150827">
        <w:rPr>
          <w:rFonts w:ascii="Times New Roman" w:hAnsi="Times New Roman" w:cs="Times New Roman"/>
          <w:sz w:val="24"/>
          <w:szCs w:val="24"/>
          <w:lang w:eastAsia="hr-HR"/>
        </w:rPr>
        <w:t>U ovom izvještajom razdoblju 3</w:t>
      </w:r>
      <w:r w:rsidR="002B0F90" w:rsidRPr="00150827">
        <w:rPr>
          <w:rFonts w:ascii="Times New Roman" w:hAnsi="Times New Roman" w:cs="Times New Roman"/>
          <w:sz w:val="24"/>
          <w:szCs w:val="24"/>
          <w:lang w:eastAsia="hr-HR"/>
        </w:rPr>
        <w:t>0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D912DA" w:rsidRPr="00150827">
        <w:rPr>
          <w:rFonts w:ascii="Times New Roman" w:hAnsi="Times New Roman" w:cs="Times New Roman"/>
          <w:sz w:val="24"/>
          <w:szCs w:val="24"/>
          <w:lang w:eastAsia="hr-HR"/>
        </w:rPr>
        <w:t>0</w:t>
      </w:r>
      <w:r w:rsidR="00B66856" w:rsidRPr="00150827">
        <w:rPr>
          <w:rFonts w:ascii="Times New Roman" w:hAnsi="Times New Roman" w:cs="Times New Roman"/>
          <w:sz w:val="24"/>
          <w:szCs w:val="24"/>
          <w:lang w:eastAsia="hr-HR"/>
        </w:rPr>
        <w:t>7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.201</w:t>
      </w:r>
      <w:r w:rsidR="00D912DA" w:rsidRPr="00150827"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-</w:t>
      </w:r>
      <w:r w:rsidR="002B0F90" w:rsidRPr="00150827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.0</w:t>
      </w:r>
      <w:r w:rsidR="00B66856" w:rsidRPr="00150827">
        <w:rPr>
          <w:rFonts w:ascii="Times New Roman" w:hAnsi="Times New Roman" w:cs="Times New Roman"/>
          <w:sz w:val="24"/>
          <w:szCs w:val="24"/>
          <w:lang w:eastAsia="hr-HR"/>
        </w:rPr>
        <w:t>9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 xml:space="preserve">.16. na račun stečajnog dužnika naplaćeno je ukupno  </w:t>
      </w:r>
      <w:r w:rsidR="00B66856" w:rsidRPr="00150827">
        <w:rPr>
          <w:rFonts w:ascii="Times New Roman" w:hAnsi="Times New Roman" w:cs="Times New Roman"/>
          <w:sz w:val="24"/>
          <w:szCs w:val="24"/>
          <w:lang w:eastAsia="hr-HR"/>
        </w:rPr>
        <w:t>6.729,00</w:t>
      </w:r>
      <w:r w:rsidR="002B0F90" w:rsidRPr="00150827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kn i to:</w:t>
      </w:r>
    </w:p>
    <w:p w:rsidR="002B0F90" w:rsidRPr="00150827" w:rsidRDefault="002B0F90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150827">
        <w:rPr>
          <w:rFonts w:ascii="Times New Roman" w:hAnsi="Times New Roman" w:cs="Times New Roman"/>
          <w:sz w:val="24"/>
          <w:szCs w:val="24"/>
          <w:lang w:eastAsia="hr-HR"/>
        </w:rPr>
        <w:t>- naplata dijela potraživanja za zakupnine..................................................</w:t>
      </w:r>
      <w:r w:rsidR="00B66856" w:rsidRPr="00150827">
        <w:rPr>
          <w:rFonts w:ascii="Times New Roman" w:hAnsi="Times New Roman" w:cs="Times New Roman"/>
          <w:sz w:val="24"/>
          <w:szCs w:val="24"/>
          <w:lang w:eastAsia="hr-HR"/>
        </w:rPr>
        <w:t>..5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00,00 kn</w:t>
      </w:r>
    </w:p>
    <w:p w:rsidR="0097282B" w:rsidRPr="00150827" w:rsidRDefault="0097282B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150827">
        <w:rPr>
          <w:rFonts w:ascii="Times New Roman" w:hAnsi="Times New Roman" w:cs="Times New Roman"/>
          <w:sz w:val="24"/>
          <w:szCs w:val="24"/>
          <w:lang w:eastAsia="hr-HR"/>
        </w:rPr>
        <w:t>- unovčenje pokretnina....................................................................</w:t>
      </w:r>
      <w:r w:rsidR="002B0F90" w:rsidRPr="00150827">
        <w:rPr>
          <w:rFonts w:ascii="Times New Roman" w:hAnsi="Times New Roman" w:cs="Times New Roman"/>
          <w:sz w:val="24"/>
          <w:szCs w:val="24"/>
          <w:lang w:eastAsia="hr-HR"/>
        </w:rPr>
        <w:t>....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B05B2C" w:rsidRPr="00150827">
        <w:rPr>
          <w:rFonts w:ascii="Times New Roman" w:hAnsi="Times New Roman" w:cs="Times New Roman"/>
          <w:sz w:val="24"/>
          <w:szCs w:val="24"/>
          <w:lang w:eastAsia="hr-HR"/>
        </w:rPr>
        <w:t>......</w:t>
      </w:r>
      <w:r w:rsidR="00150827" w:rsidRPr="00150827">
        <w:rPr>
          <w:rFonts w:ascii="Times New Roman" w:hAnsi="Times New Roman" w:cs="Times New Roman"/>
          <w:sz w:val="24"/>
          <w:szCs w:val="24"/>
          <w:lang w:eastAsia="hr-HR"/>
        </w:rPr>
        <w:t>6.229</w:t>
      </w:r>
      <w:r w:rsidR="002B0F90" w:rsidRPr="00150827">
        <w:rPr>
          <w:rFonts w:ascii="Times New Roman" w:hAnsi="Times New Roman" w:cs="Times New Roman"/>
          <w:sz w:val="24"/>
          <w:szCs w:val="24"/>
          <w:lang w:eastAsia="hr-HR"/>
        </w:rPr>
        <w:t>,00</w:t>
      </w:r>
      <w:r w:rsidRPr="00150827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CB01B3" w:rsidRDefault="00CB01B3" w:rsidP="002B0F90">
      <w:pPr>
        <w:pStyle w:val="Odlomakpopisa"/>
        <w:tabs>
          <w:tab w:val="left" w:pos="7692"/>
        </w:tabs>
        <w:rPr>
          <w:rFonts w:ascii="Times New Roman" w:hAnsi="Times New Roman" w:cs="Times New Roman"/>
          <w:sz w:val="24"/>
          <w:szCs w:val="24"/>
          <w:lang w:eastAsia="hr-HR"/>
        </w:rPr>
      </w:pPr>
    </w:p>
    <w:p w:rsidR="0097282B" w:rsidRPr="00150827" w:rsidRDefault="0097282B" w:rsidP="002409F4">
      <w:pPr>
        <w:rPr>
          <w:rFonts w:ascii="Times New Roman" w:hAnsi="Times New Roman" w:cs="Times New Roman"/>
          <w:sz w:val="24"/>
          <w:szCs w:val="24"/>
          <w:lang w:eastAsia="hr-HR"/>
        </w:rPr>
      </w:pPr>
      <w:r w:rsidRPr="00150827">
        <w:rPr>
          <w:rFonts w:ascii="Times New Roman" w:hAnsi="Times New Roman" w:cs="Times New Roman"/>
          <w:sz w:val="24"/>
          <w:szCs w:val="24"/>
          <w:lang w:eastAsia="hr-HR"/>
        </w:rPr>
        <w:t>OBVEZE</w:t>
      </w:r>
    </w:p>
    <w:p w:rsidR="002409F4" w:rsidRPr="00150827" w:rsidRDefault="00EA4D1B" w:rsidP="006D23F2">
      <w:pPr>
        <w:rPr>
          <w:rFonts w:ascii="Times New Roman" w:hAnsi="Times New Roman"/>
          <w:u w:val="single"/>
        </w:rPr>
      </w:pPr>
      <w:r w:rsidRPr="00150827">
        <w:rPr>
          <w:rFonts w:ascii="Times New Roman" w:hAnsi="Times New Roman"/>
          <w:u w:val="single"/>
        </w:rPr>
        <w:t xml:space="preserve">Troškovi postupka i obveze </w:t>
      </w:r>
      <w:r w:rsidR="002409F4" w:rsidRPr="00150827">
        <w:rPr>
          <w:rFonts w:ascii="Times New Roman" w:hAnsi="Times New Roman"/>
          <w:u w:val="single"/>
        </w:rPr>
        <w:t>stečajne mase</w:t>
      </w:r>
    </w:p>
    <w:p w:rsidR="0018675A" w:rsidRDefault="0018675A" w:rsidP="006712D2">
      <w:pPr>
        <w:rPr>
          <w:rFonts w:ascii="Times New Roman" w:hAnsi="Times New Roman"/>
          <w:sz w:val="24"/>
          <w:szCs w:val="24"/>
        </w:rPr>
      </w:pPr>
    </w:p>
    <w:p w:rsidR="002409F4" w:rsidRPr="00150827" w:rsidRDefault="002409F4" w:rsidP="006712D2">
      <w:pPr>
        <w:rPr>
          <w:rFonts w:ascii="Times New Roman" w:hAnsi="Times New Roman"/>
          <w:sz w:val="24"/>
          <w:szCs w:val="24"/>
        </w:rPr>
      </w:pPr>
      <w:r w:rsidRPr="00150827">
        <w:rPr>
          <w:rFonts w:ascii="Times New Roman" w:hAnsi="Times New Roman"/>
          <w:sz w:val="24"/>
          <w:szCs w:val="24"/>
        </w:rPr>
        <w:t>ODLJEVI NOVCA</w:t>
      </w:r>
    </w:p>
    <w:p w:rsidR="00DB2AAE" w:rsidRPr="00150827" w:rsidRDefault="002409F4" w:rsidP="00DB2AAE">
      <w:pPr>
        <w:jc w:val="both"/>
        <w:rPr>
          <w:rFonts w:ascii="Times New Roman" w:hAnsi="Times New Roman"/>
          <w:sz w:val="24"/>
          <w:szCs w:val="24"/>
        </w:rPr>
      </w:pPr>
      <w:r w:rsidRPr="00150827">
        <w:rPr>
          <w:rFonts w:ascii="Times New Roman" w:hAnsi="Times New Roman"/>
          <w:sz w:val="24"/>
          <w:szCs w:val="24"/>
        </w:rPr>
        <w:t xml:space="preserve">Tijekom ovog izvještajnog razdoblja </w:t>
      </w:r>
      <w:r w:rsidR="00DB2AAE" w:rsidRPr="00150827">
        <w:rPr>
          <w:rFonts w:ascii="Times New Roman" w:hAnsi="Times New Roman"/>
          <w:sz w:val="24"/>
          <w:szCs w:val="24"/>
        </w:rPr>
        <w:t>3</w:t>
      </w:r>
      <w:r w:rsidR="002B0F90" w:rsidRPr="00150827">
        <w:rPr>
          <w:rFonts w:ascii="Times New Roman" w:hAnsi="Times New Roman"/>
          <w:sz w:val="24"/>
          <w:szCs w:val="24"/>
        </w:rPr>
        <w:t>0</w:t>
      </w:r>
      <w:r w:rsidR="005F50BA" w:rsidRPr="00150827">
        <w:rPr>
          <w:rFonts w:ascii="Times New Roman" w:hAnsi="Times New Roman"/>
          <w:sz w:val="24"/>
          <w:szCs w:val="24"/>
        </w:rPr>
        <w:t>.0</w:t>
      </w:r>
      <w:r w:rsidR="00150827" w:rsidRPr="00150827">
        <w:rPr>
          <w:rFonts w:ascii="Times New Roman" w:hAnsi="Times New Roman"/>
          <w:sz w:val="24"/>
          <w:szCs w:val="24"/>
        </w:rPr>
        <w:t>7</w:t>
      </w:r>
      <w:r w:rsidRPr="00150827">
        <w:rPr>
          <w:rFonts w:ascii="Times New Roman" w:hAnsi="Times New Roman"/>
          <w:sz w:val="24"/>
          <w:szCs w:val="24"/>
        </w:rPr>
        <w:t>.</w:t>
      </w:r>
      <w:r w:rsidR="005F50BA" w:rsidRPr="00150827">
        <w:rPr>
          <w:rFonts w:ascii="Times New Roman" w:hAnsi="Times New Roman"/>
          <w:sz w:val="24"/>
          <w:szCs w:val="24"/>
        </w:rPr>
        <w:t>16</w:t>
      </w:r>
      <w:r w:rsidRPr="00150827">
        <w:rPr>
          <w:rFonts w:ascii="Times New Roman" w:hAnsi="Times New Roman"/>
          <w:sz w:val="24"/>
          <w:szCs w:val="24"/>
        </w:rPr>
        <w:t>-</w:t>
      </w:r>
      <w:r w:rsidR="002B0F90" w:rsidRPr="00150827">
        <w:rPr>
          <w:rFonts w:ascii="Times New Roman" w:hAnsi="Times New Roman"/>
          <w:sz w:val="24"/>
          <w:szCs w:val="24"/>
        </w:rPr>
        <w:t>30</w:t>
      </w:r>
      <w:r w:rsidRPr="00150827">
        <w:rPr>
          <w:rFonts w:ascii="Times New Roman" w:hAnsi="Times New Roman"/>
          <w:sz w:val="24"/>
          <w:szCs w:val="24"/>
        </w:rPr>
        <w:t>.</w:t>
      </w:r>
      <w:r w:rsidR="00DB2AAE" w:rsidRPr="00150827">
        <w:rPr>
          <w:rFonts w:ascii="Times New Roman" w:hAnsi="Times New Roman"/>
          <w:sz w:val="24"/>
          <w:szCs w:val="24"/>
        </w:rPr>
        <w:t>0</w:t>
      </w:r>
      <w:r w:rsidR="00150827" w:rsidRPr="00150827">
        <w:rPr>
          <w:rFonts w:ascii="Times New Roman" w:hAnsi="Times New Roman"/>
          <w:sz w:val="24"/>
          <w:szCs w:val="24"/>
        </w:rPr>
        <w:t>9</w:t>
      </w:r>
      <w:r w:rsidRPr="00150827">
        <w:rPr>
          <w:rFonts w:ascii="Times New Roman" w:hAnsi="Times New Roman"/>
          <w:sz w:val="24"/>
          <w:szCs w:val="24"/>
        </w:rPr>
        <w:t>.201</w:t>
      </w:r>
      <w:r w:rsidR="00DB2AAE" w:rsidRPr="00150827">
        <w:rPr>
          <w:rFonts w:ascii="Times New Roman" w:hAnsi="Times New Roman"/>
          <w:sz w:val="24"/>
          <w:szCs w:val="24"/>
        </w:rPr>
        <w:t>6</w:t>
      </w:r>
      <w:r w:rsidRPr="00150827">
        <w:rPr>
          <w:rFonts w:ascii="Times New Roman" w:hAnsi="Times New Roman"/>
          <w:b/>
          <w:sz w:val="24"/>
          <w:szCs w:val="24"/>
        </w:rPr>
        <w:t>.</w:t>
      </w:r>
      <w:r w:rsidRPr="00150827">
        <w:rPr>
          <w:rFonts w:ascii="Times New Roman" w:hAnsi="Times New Roman"/>
          <w:sz w:val="24"/>
          <w:szCs w:val="24"/>
        </w:rPr>
        <w:t xml:space="preserve"> </w:t>
      </w:r>
      <w:r w:rsidR="00DB2AAE" w:rsidRPr="00150827">
        <w:rPr>
          <w:rFonts w:ascii="Times New Roman" w:hAnsi="Times New Roman"/>
          <w:sz w:val="24"/>
          <w:szCs w:val="24"/>
        </w:rPr>
        <w:t xml:space="preserve">plaćeno </w:t>
      </w:r>
      <w:r w:rsidR="0017005E" w:rsidRPr="00150827">
        <w:rPr>
          <w:rFonts w:ascii="Times New Roman" w:hAnsi="Times New Roman"/>
          <w:sz w:val="24"/>
          <w:szCs w:val="24"/>
        </w:rPr>
        <w:t xml:space="preserve">je </w:t>
      </w:r>
      <w:r w:rsidR="00DB2AAE" w:rsidRPr="00150827">
        <w:rPr>
          <w:rFonts w:ascii="Times New Roman" w:hAnsi="Times New Roman"/>
          <w:sz w:val="24"/>
          <w:szCs w:val="24"/>
        </w:rPr>
        <w:t xml:space="preserve">ukupno </w:t>
      </w:r>
      <w:r w:rsidR="00150827" w:rsidRPr="00150827">
        <w:rPr>
          <w:rFonts w:ascii="Times New Roman" w:hAnsi="Times New Roman"/>
          <w:sz w:val="24"/>
          <w:szCs w:val="24"/>
        </w:rPr>
        <w:t>6.308,36</w:t>
      </w:r>
      <w:r w:rsidR="00DB2AAE" w:rsidRPr="00150827">
        <w:rPr>
          <w:rFonts w:ascii="Times New Roman" w:hAnsi="Times New Roman"/>
          <w:sz w:val="24"/>
          <w:szCs w:val="24"/>
        </w:rPr>
        <w:t xml:space="preserve"> kn</w:t>
      </w:r>
      <w:r w:rsidR="002C5497" w:rsidRPr="00150827">
        <w:rPr>
          <w:rFonts w:ascii="Times New Roman" w:hAnsi="Times New Roman"/>
          <w:sz w:val="24"/>
          <w:szCs w:val="24"/>
        </w:rPr>
        <w:t>, i to</w:t>
      </w:r>
      <w:r w:rsidR="00236E33" w:rsidRPr="00150827">
        <w:rPr>
          <w:rFonts w:ascii="Times New Roman" w:hAnsi="Times New Roman"/>
          <w:sz w:val="24"/>
          <w:szCs w:val="24"/>
        </w:rPr>
        <w:t xml:space="preserve"> nužni troškovi provedbe postupka</w:t>
      </w:r>
      <w:r w:rsidR="00150827" w:rsidRPr="00150827">
        <w:rPr>
          <w:rFonts w:ascii="Times New Roman" w:hAnsi="Times New Roman"/>
          <w:sz w:val="24"/>
          <w:szCs w:val="24"/>
        </w:rPr>
        <w:t>:</w:t>
      </w:r>
      <w:r w:rsidR="00236E33" w:rsidRPr="00150827">
        <w:rPr>
          <w:rFonts w:ascii="Times New Roman" w:hAnsi="Times New Roman"/>
          <w:sz w:val="24"/>
          <w:szCs w:val="24"/>
        </w:rPr>
        <w:t xml:space="preserve"> </w:t>
      </w:r>
    </w:p>
    <w:p w:rsidR="002409F4" w:rsidRPr="00150827" w:rsidRDefault="00F03A1E" w:rsidP="002C5497">
      <w:pPr>
        <w:rPr>
          <w:rFonts w:ascii="Times New Roman" w:hAnsi="Times New Roman"/>
          <w:sz w:val="24"/>
          <w:szCs w:val="24"/>
        </w:rPr>
      </w:pPr>
      <w:r w:rsidRPr="00150827">
        <w:rPr>
          <w:rFonts w:ascii="Times New Roman" w:hAnsi="Times New Roman"/>
          <w:sz w:val="24"/>
          <w:szCs w:val="24"/>
        </w:rPr>
        <w:t>B</w:t>
      </w:r>
      <w:r w:rsidR="002409F4" w:rsidRPr="00150827">
        <w:rPr>
          <w:rFonts w:ascii="Times New Roman" w:hAnsi="Times New Roman"/>
          <w:sz w:val="24"/>
          <w:szCs w:val="24"/>
        </w:rPr>
        <w:t>ankovne naknade</w:t>
      </w:r>
      <w:r w:rsidR="00150827" w:rsidRPr="00150827">
        <w:rPr>
          <w:rFonts w:ascii="Times New Roman" w:hAnsi="Times New Roman"/>
          <w:sz w:val="24"/>
          <w:szCs w:val="24"/>
        </w:rPr>
        <w:t>.............</w:t>
      </w:r>
      <w:r w:rsidR="002409F4" w:rsidRPr="00150827">
        <w:rPr>
          <w:rFonts w:ascii="Times New Roman" w:hAnsi="Times New Roman"/>
          <w:sz w:val="24"/>
          <w:szCs w:val="24"/>
        </w:rPr>
        <w:t>........................................................</w:t>
      </w:r>
      <w:r w:rsidRPr="00150827">
        <w:rPr>
          <w:rFonts w:ascii="Times New Roman" w:hAnsi="Times New Roman"/>
          <w:sz w:val="24"/>
          <w:szCs w:val="24"/>
        </w:rPr>
        <w:t>..........</w:t>
      </w:r>
      <w:r w:rsidR="002409F4" w:rsidRPr="00150827">
        <w:rPr>
          <w:rFonts w:ascii="Times New Roman" w:hAnsi="Times New Roman"/>
          <w:sz w:val="24"/>
          <w:szCs w:val="24"/>
        </w:rPr>
        <w:t>…..</w:t>
      </w:r>
      <w:r w:rsidR="002B0F90" w:rsidRPr="00150827">
        <w:rPr>
          <w:rFonts w:ascii="Times New Roman" w:hAnsi="Times New Roman"/>
          <w:sz w:val="24"/>
          <w:szCs w:val="24"/>
        </w:rPr>
        <w:t>.</w:t>
      </w:r>
      <w:r w:rsidR="005F24FA" w:rsidRPr="00150827">
        <w:rPr>
          <w:rFonts w:ascii="Times New Roman" w:hAnsi="Times New Roman"/>
          <w:sz w:val="24"/>
          <w:szCs w:val="24"/>
        </w:rPr>
        <w:t>....</w:t>
      </w:r>
      <w:r w:rsidR="002409F4" w:rsidRPr="00150827">
        <w:rPr>
          <w:rFonts w:ascii="Times New Roman" w:hAnsi="Times New Roman"/>
          <w:sz w:val="24"/>
          <w:szCs w:val="24"/>
        </w:rPr>
        <w:t>.......</w:t>
      </w:r>
      <w:r w:rsidR="00150827" w:rsidRPr="00150827">
        <w:rPr>
          <w:rFonts w:ascii="Times New Roman" w:hAnsi="Times New Roman"/>
          <w:sz w:val="24"/>
          <w:szCs w:val="24"/>
        </w:rPr>
        <w:t>122,36</w:t>
      </w:r>
      <w:r w:rsidR="002409F4" w:rsidRPr="00150827">
        <w:rPr>
          <w:rFonts w:ascii="Times New Roman" w:hAnsi="Times New Roman"/>
          <w:sz w:val="24"/>
          <w:szCs w:val="24"/>
        </w:rPr>
        <w:t xml:space="preserve"> kn</w:t>
      </w:r>
    </w:p>
    <w:p w:rsidR="00C3316E" w:rsidRPr="00150827" w:rsidRDefault="00236E33" w:rsidP="00C3316E">
      <w:pPr>
        <w:rPr>
          <w:rFonts w:ascii="Times New Roman" w:hAnsi="Times New Roman"/>
          <w:sz w:val="24"/>
          <w:szCs w:val="24"/>
        </w:rPr>
      </w:pPr>
      <w:r w:rsidRPr="00150827">
        <w:rPr>
          <w:rFonts w:ascii="Times New Roman" w:hAnsi="Times New Roman"/>
          <w:sz w:val="24"/>
          <w:szCs w:val="24"/>
        </w:rPr>
        <w:t>Zakupnine nekretnina ..........................................................</w:t>
      </w:r>
      <w:r w:rsidR="00C3316E" w:rsidRPr="00150827">
        <w:rPr>
          <w:rFonts w:ascii="Times New Roman" w:hAnsi="Times New Roman"/>
          <w:sz w:val="24"/>
          <w:szCs w:val="24"/>
        </w:rPr>
        <w:t>......................</w:t>
      </w:r>
      <w:r w:rsidR="00853320" w:rsidRPr="00150827">
        <w:rPr>
          <w:rFonts w:ascii="Times New Roman" w:hAnsi="Times New Roman"/>
          <w:sz w:val="24"/>
          <w:szCs w:val="24"/>
        </w:rPr>
        <w:t>.</w:t>
      </w:r>
      <w:r w:rsidR="00C3316E" w:rsidRPr="00150827">
        <w:rPr>
          <w:rFonts w:ascii="Times New Roman" w:hAnsi="Times New Roman"/>
          <w:sz w:val="24"/>
          <w:szCs w:val="24"/>
        </w:rPr>
        <w:t>........</w:t>
      </w:r>
      <w:r w:rsidR="00150827" w:rsidRPr="00150827">
        <w:rPr>
          <w:rFonts w:ascii="Times New Roman" w:hAnsi="Times New Roman"/>
          <w:sz w:val="24"/>
          <w:szCs w:val="24"/>
        </w:rPr>
        <w:t>5.625</w:t>
      </w:r>
      <w:r w:rsidR="00C3316E" w:rsidRPr="00150827">
        <w:rPr>
          <w:rFonts w:ascii="Times New Roman" w:hAnsi="Times New Roman"/>
          <w:sz w:val="24"/>
          <w:szCs w:val="24"/>
        </w:rPr>
        <w:t>,00 kn</w:t>
      </w:r>
    </w:p>
    <w:p w:rsidR="00894C9D" w:rsidRPr="00150827" w:rsidRDefault="00150827" w:rsidP="005F24FA">
      <w:pPr>
        <w:jc w:val="both"/>
        <w:rPr>
          <w:rFonts w:ascii="Times New Roman" w:hAnsi="Times New Roman" w:cs="Times New Roman"/>
          <w:sz w:val="24"/>
          <w:szCs w:val="24"/>
        </w:rPr>
      </w:pPr>
      <w:r w:rsidRPr="00150827">
        <w:rPr>
          <w:rFonts w:ascii="Times New Roman" w:hAnsi="Times New Roman"/>
          <w:sz w:val="24"/>
          <w:szCs w:val="24"/>
        </w:rPr>
        <w:t>Povrat jamčevine...................................................................................................561,00 kn</w:t>
      </w:r>
    </w:p>
    <w:p w:rsidR="0018675A" w:rsidRDefault="0018675A" w:rsidP="001508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01B3" w:rsidRPr="00CB01B3" w:rsidRDefault="00A75CFA" w:rsidP="00150827">
      <w:pPr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150827">
        <w:rPr>
          <w:rFonts w:ascii="Times New Roman" w:hAnsi="Times New Roman" w:cs="Times New Roman"/>
          <w:sz w:val="24"/>
          <w:szCs w:val="24"/>
        </w:rPr>
        <w:t>Osim navedenih plaćenih troškova i obveza,</w:t>
      </w:r>
      <w:r w:rsidR="002409F4" w:rsidRPr="00150827">
        <w:rPr>
          <w:rFonts w:ascii="Times New Roman" w:hAnsi="Times New Roman" w:cs="Times New Roman"/>
          <w:sz w:val="24"/>
          <w:szCs w:val="24"/>
        </w:rPr>
        <w:t xml:space="preserve"> </w:t>
      </w:r>
      <w:r w:rsidR="00150827" w:rsidRPr="00150827">
        <w:rPr>
          <w:rFonts w:ascii="Times New Roman" w:hAnsi="Times New Roman" w:cs="Times New Roman"/>
          <w:sz w:val="24"/>
          <w:szCs w:val="24"/>
        </w:rPr>
        <w:t>neplaćeni su troškovi</w:t>
      </w:r>
      <w:r w:rsidRPr="00150827">
        <w:rPr>
          <w:rFonts w:ascii="Times New Roman" w:hAnsi="Times New Roman" w:cs="Times New Roman"/>
          <w:sz w:val="24"/>
          <w:szCs w:val="24"/>
        </w:rPr>
        <w:t xml:space="preserve"> bruto nagrade stečajnog upravitelja </w:t>
      </w:r>
      <w:r w:rsidR="00150827" w:rsidRPr="00150827">
        <w:rPr>
          <w:rFonts w:ascii="Times New Roman" w:hAnsi="Times New Roman" w:cs="Times New Roman"/>
          <w:sz w:val="24"/>
          <w:szCs w:val="24"/>
        </w:rPr>
        <w:t xml:space="preserve">i Odbora vjerovnika </w:t>
      </w:r>
      <w:r w:rsidRPr="00150827">
        <w:rPr>
          <w:rFonts w:ascii="Times New Roman" w:hAnsi="Times New Roman" w:cs="Times New Roman"/>
          <w:sz w:val="24"/>
          <w:szCs w:val="24"/>
        </w:rPr>
        <w:t xml:space="preserve">te </w:t>
      </w:r>
      <w:r w:rsidR="002409F4" w:rsidRPr="00150827">
        <w:rPr>
          <w:rFonts w:ascii="Times New Roman" w:hAnsi="Times New Roman" w:cs="Times New Roman"/>
          <w:sz w:val="24"/>
          <w:szCs w:val="24"/>
        </w:rPr>
        <w:t xml:space="preserve">drugi troškovi i </w:t>
      </w:r>
      <w:r w:rsidR="00150827" w:rsidRPr="00150827">
        <w:rPr>
          <w:rFonts w:ascii="Times New Roman" w:hAnsi="Times New Roman" w:cs="Times New Roman"/>
          <w:sz w:val="24"/>
          <w:szCs w:val="24"/>
        </w:rPr>
        <w:t xml:space="preserve">ostale </w:t>
      </w:r>
      <w:r w:rsidR="002409F4" w:rsidRPr="00150827">
        <w:rPr>
          <w:rFonts w:ascii="Times New Roman" w:hAnsi="Times New Roman" w:cs="Times New Roman"/>
          <w:sz w:val="24"/>
          <w:szCs w:val="24"/>
        </w:rPr>
        <w:t>obveze stečajne mase</w:t>
      </w:r>
      <w:r w:rsidR="00894C9D" w:rsidRPr="00150827">
        <w:rPr>
          <w:rFonts w:ascii="Times New Roman" w:hAnsi="Times New Roman" w:cs="Times New Roman"/>
          <w:sz w:val="24"/>
          <w:szCs w:val="24"/>
        </w:rPr>
        <w:t xml:space="preserve">, gdje osim neplaćenih troškova i obveza, </w:t>
      </w:r>
      <w:r w:rsidR="005F50BA" w:rsidRPr="00150827">
        <w:rPr>
          <w:rFonts w:ascii="Times New Roman" w:hAnsi="Times New Roman" w:cs="Times New Roman"/>
          <w:sz w:val="24"/>
          <w:szCs w:val="24"/>
        </w:rPr>
        <w:t xml:space="preserve">ponajveće obveze čine </w:t>
      </w:r>
      <w:r w:rsidR="002409F4" w:rsidRPr="00150827">
        <w:rPr>
          <w:rFonts w:ascii="Times New Roman" w:hAnsi="Times New Roman" w:cs="Times New Roman"/>
          <w:sz w:val="24"/>
          <w:szCs w:val="24"/>
        </w:rPr>
        <w:t>plaće radnika u otkaznom roku i otpremnine</w:t>
      </w:r>
      <w:r w:rsidR="00894C9D" w:rsidRPr="00150827">
        <w:rPr>
          <w:rFonts w:ascii="Times New Roman" w:hAnsi="Times New Roman" w:cs="Times New Roman"/>
          <w:sz w:val="24"/>
          <w:szCs w:val="24"/>
        </w:rPr>
        <w:t xml:space="preserve"> nakon otvaranja stečajnog postupka</w:t>
      </w:r>
      <w:r w:rsidR="00150827" w:rsidRPr="00150827">
        <w:rPr>
          <w:rFonts w:ascii="Times New Roman" w:hAnsi="Times New Roman" w:cs="Times New Roman"/>
          <w:sz w:val="24"/>
          <w:szCs w:val="24"/>
        </w:rPr>
        <w:t>, a kako je opisano pod 1.c) ovog izvješća</w:t>
      </w:r>
      <w:r w:rsidR="00150827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2409F4" w:rsidRPr="00AD3C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94C9D" w:rsidRDefault="00894C9D" w:rsidP="00AA659A">
      <w:pPr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150827" w:rsidRPr="00150827" w:rsidRDefault="00150827" w:rsidP="00AA659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50827">
        <w:rPr>
          <w:rFonts w:ascii="Times New Roman" w:hAnsi="Times New Roman"/>
          <w:sz w:val="24"/>
          <w:szCs w:val="24"/>
          <w:u w:val="single"/>
        </w:rPr>
        <w:t xml:space="preserve">Predračun predvidivih troškova za daljnjih 6 mjeseci do zaključenja i obustave te brisanja iz sudskog registra: </w:t>
      </w:r>
    </w:p>
    <w:tbl>
      <w:tblPr>
        <w:tblW w:w="87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0"/>
        <w:gridCol w:w="1600"/>
      </w:tblGrid>
      <w:tr w:rsidR="00150827" w:rsidRPr="00150827" w:rsidTr="00150827">
        <w:trPr>
          <w:trHeight w:val="405"/>
        </w:trPr>
        <w:tc>
          <w:tcPr>
            <w:tcW w:w="712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50827">
            <w:pPr>
              <w:spacing w:after="0"/>
              <w:rPr>
                <w:rFonts w:ascii="Times New Roman" w:hAnsi="Times New Roman" w:cs="Times New Roman"/>
                <w:color w:val="333333"/>
                <w:lang w:eastAsia="hr-HR"/>
              </w:rPr>
            </w:pPr>
            <w:r w:rsidRPr="00150827">
              <w:rPr>
                <w:rFonts w:ascii="Times New Roman" w:hAnsi="Times New Roman" w:cs="Times New Roman"/>
                <w:color w:val="333333"/>
                <w:lang w:eastAsia="hr-HR"/>
              </w:rPr>
              <w:t>Bankovne naknade, FINA (dvije javne objave - 2016 i 2017); DZS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50827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 w:rsidRPr="00150827">
              <w:rPr>
                <w:rFonts w:ascii="Times New Roman" w:hAnsi="Times New Roman" w:cs="Times New Roman"/>
                <w:lang w:eastAsia="hr-HR"/>
              </w:rPr>
              <w:t>1.000,00</w:t>
            </w:r>
            <w:r>
              <w:rPr>
                <w:rFonts w:ascii="Times New Roman" w:hAnsi="Times New Roman" w:cs="Times New Roman"/>
                <w:lang w:eastAsia="hr-HR"/>
              </w:rPr>
              <w:t xml:space="preserve"> kn</w:t>
            </w:r>
            <w:r w:rsidRPr="00150827">
              <w:rPr>
                <w:rFonts w:ascii="Times New Roman" w:hAnsi="Times New Roman" w:cs="Times New Roman"/>
                <w:lang w:eastAsia="hr-HR"/>
              </w:rPr>
              <w:t xml:space="preserve"> </w:t>
            </w:r>
          </w:p>
        </w:tc>
      </w:tr>
      <w:tr w:rsidR="00150827" w:rsidRPr="00150827" w:rsidTr="00150827">
        <w:trPr>
          <w:trHeight w:val="405"/>
        </w:trPr>
        <w:tc>
          <w:tcPr>
            <w:tcW w:w="712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50827">
            <w:pPr>
              <w:spacing w:after="0"/>
              <w:rPr>
                <w:rFonts w:ascii="Times New Roman" w:hAnsi="Times New Roman" w:cs="Times New Roman"/>
                <w:color w:val="333333"/>
                <w:lang w:eastAsia="hr-HR"/>
              </w:rPr>
            </w:pPr>
            <w:r w:rsidRPr="00150827">
              <w:rPr>
                <w:rFonts w:ascii="Times New Roman" w:hAnsi="Times New Roman" w:cs="Times New Roman"/>
                <w:color w:val="333333"/>
                <w:lang w:eastAsia="hr-HR"/>
              </w:rPr>
              <w:t>Mat.troškovi-ured. materijal, poštarina, biljezi i dr.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50827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 w:rsidRPr="00150827">
              <w:rPr>
                <w:rFonts w:ascii="Times New Roman" w:hAnsi="Times New Roman" w:cs="Times New Roman"/>
                <w:lang w:eastAsia="hr-HR"/>
              </w:rPr>
              <w:t>1.200,00</w:t>
            </w:r>
            <w:r>
              <w:rPr>
                <w:rFonts w:ascii="Times New Roman" w:hAnsi="Times New Roman" w:cs="Times New Roman"/>
                <w:lang w:eastAsia="hr-HR"/>
              </w:rPr>
              <w:t xml:space="preserve"> kn</w:t>
            </w:r>
            <w:r w:rsidRPr="00150827">
              <w:rPr>
                <w:rFonts w:ascii="Times New Roman" w:hAnsi="Times New Roman" w:cs="Times New Roman"/>
                <w:lang w:eastAsia="hr-HR"/>
              </w:rPr>
              <w:t xml:space="preserve"> </w:t>
            </w:r>
          </w:p>
        </w:tc>
      </w:tr>
      <w:tr w:rsidR="00150827" w:rsidRPr="00150827" w:rsidTr="00150827">
        <w:trPr>
          <w:trHeight w:val="405"/>
        </w:trPr>
        <w:tc>
          <w:tcPr>
            <w:tcW w:w="712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50827">
            <w:pPr>
              <w:spacing w:after="0"/>
              <w:rPr>
                <w:rFonts w:ascii="Times New Roman" w:hAnsi="Times New Roman" w:cs="Times New Roman"/>
                <w:color w:val="333333"/>
                <w:lang w:eastAsia="hr-HR"/>
              </w:rPr>
            </w:pPr>
            <w:r w:rsidRPr="00150827">
              <w:rPr>
                <w:rFonts w:ascii="Times New Roman" w:hAnsi="Times New Roman" w:cs="Times New Roman"/>
                <w:color w:val="333333"/>
                <w:lang w:eastAsia="hr-HR"/>
              </w:rPr>
              <w:t>Knjigovodst.i računov.usl, izrada porez, i fin.izvješća do brisanja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50827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 w:rsidRPr="00150827">
              <w:rPr>
                <w:rFonts w:ascii="Times New Roman" w:hAnsi="Times New Roman" w:cs="Times New Roman"/>
                <w:lang w:eastAsia="hr-HR"/>
              </w:rPr>
              <w:t>9.000,00</w:t>
            </w:r>
            <w:r>
              <w:rPr>
                <w:rFonts w:ascii="Times New Roman" w:hAnsi="Times New Roman" w:cs="Times New Roman"/>
                <w:lang w:eastAsia="hr-HR"/>
              </w:rPr>
              <w:t xml:space="preserve"> kn </w:t>
            </w:r>
            <w:r w:rsidRPr="00150827">
              <w:rPr>
                <w:rFonts w:ascii="Times New Roman" w:hAnsi="Times New Roman" w:cs="Times New Roman"/>
                <w:lang w:eastAsia="hr-HR"/>
              </w:rPr>
              <w:t xml:space="preserve"> </w:t>
            </w:r>
          </w:p>
        </w:tc>
      </w:tr>
      <w:tr w:rsidR="00150827" w:rsidRPr="00150827" w:rsidTr="00150827">
        <w:trPr>
          <w:trHeight w:val="405"/>
        </w:trPr>
        <w:tc>
          <w:tcPr>
            <w:tcW w:w="7120" w:type="dxa"/>
            <w:shd w:val="clear" w:color="auto" w:fill="auto"/>
            <w:noWrap/>
            <w:vAlign w:val="bottom"/>
            <w:hideMark/>
          </w:tcPr>
          <w:p w:rsidR="00150827" w:rsidRPr="00150827" w:rsidRDefault="00150827" w:rsidP="0018675A">
            <w:pPr>
              <w:spacing w:after="0"/>
              <w:rPr>
                <w:rFonts w:ascii="Times New Roman" w:hAnsi="Times New Roman" w:cs="Times New Roman"/>
                <w:color w:val="333333"/>
                <w:lang w:eastAsia="hr-HR"/>
              </w:rPr>
            </w:pPr>
            <w:r w:rsidRPr="00150827">
              <w:rPr>
                <w:rFonts w:ascii="Times New Roman" w:hAnsi="Times New Roman" w:cs="Times New Roman"/>
                <w:color w:val="333333"/>
                <w:lang w:eastAsia="hr-HR"/>
              </w:rPr>
              <w:t xml:space="preserve">Arhiviranje dokumentacije (čuvanje) - </w:t>
            </w:r>
            <w:r w:rsidR="0018675A">
              <w:rPr>
                <w:rFonts w:ascii="Times New Roman" w:hAnsi="Times New Roman" w:cs="Times New Roman"/>
                <w:color w:val="333333"/>
                <w:lang w:eastAsia="hr-HR"/>
              </w:rPr>
              <w:t>r</w:t>
            </w:r>
            <w:r w:rsidRPr="00150827">
              <w:rPr>
                <w:rFonts w:ascii="Times New Roman" w:hAnsi="Times New Roman" w:cs="Times New Roman"/>
                <w:color w:val="333333"/>
                <w:lang w:eastAsia="hr-HR"/>
              </w:rPr>
              <w:t xml:space="preserve">eg.u stečaju </w:t>
            </w:r>
            <w:r w:rsidR="0018675A">
              <w:rPr>
                <w:rFonts w:ascii="Times New Roman" w:hAnsi="Times New Roman" w:cs="Times New Roman"/>
                <w:color w:val="333333"/>
                <w:lang w:eastAsia="hr-HR"/>
              </w:rPr>
              <w:t>-</w:t>
            </w:r>
            <w:r w:rsidRPr="00150827">
              <w:rPr>
                <w:rFonts w:ascii="Times New Roman" w:hAnsi="Times New Roman" w:cs="Times New Roman"/>
                <w:color w:val="333333"/>
                <w:lang w:eastAsia="hr-HR"/>
              </w:rPr>
              <w:t>na 5 godina od zaključ.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150827" w:rsidRPr="00150827" w:rsidRDefault="0018675A" w:rsidP="00150827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  <w:lang w:eastAsia="hr-HR"/>
              </w:rPr>
              <w:t>1.647</w:t>
            </w:r>
            <w:r w:rsidR="00150827" w:rsidRPr="00150827">
              <w:rPr>
                <w:rFonts w:ascii="Times New Roman" w:hAnsi="Times New Roman" w:cs="Times New Roman"/>
                <w:lang w:eastAsia="hr-HR"/>
              </w:rPr>
              <w:t>,00</w:t>
            </w:r>
            <w:r w:rsidR="00150827">
              <w:rPr>
                <w:rFonts w:ascii="Times New Roman" w:hAnsi="Times New Roman" w:cs="Times New Roman"/>
                <w:lang w:eastAsia="hr-HR"/>
              </w:rPr>
              <w:t xml:space="preserve"> kn</w:t>
            </w:r>
            <w:r w:rsidR="00150827" w:rsidRPr="00150827">
              <w:rPr>
                <w:rFonts w:ascii="Times New Roman" w:hAnsi="Times New Roman" w:cs="Times New Roman"/>
                <w:lang w:eastAsia="hr-HR"/>
              </w:rPr>
              <w:t xml:space="preserve"> </w:t>
            </w:r>
          </w:p>
        </w:tc>
      </w:tr>
    </w:tbl>
    <w:p w:rsidR="00BE501E" w:rsidRPr="00AD3C1E" w:rsidRDefault="00BE501E" w:rsidP="00150827">
      <w:pPr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2409F4" w:rsidRPr="002C1147" w:rsidRDefault="002409F4" w:rsidP="00ED030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C1147">
        <w:rPr>
          <w:rFonts w:ascii="Times New Roman" w:hAnsi="Times New Roman"/>
          <w:sz w:val="24"/>
          <w:szCs w:val="24"/>
          <w:u w:val="single"/>
        </w:rPr>
        <w:t>Namirenje stečajnih vjerovnika (diobe)</w:t>
      </w:r>
    </w:p>
    <w:p w:rsidR="00894C9D" w:rsidRPr="002C1147" w:rsidRDefault="00894C9D" w:rsidP="00ED030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409F4" w:rsidRDefault="002409F4" w:rsidP="00ED03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C1147">
        <w:rPr>
          <w:rFonts w:ascii="Times New Roman" w:hAnsi="Times New Roman"/>
          <w:sz w:val="24"/>
          <w:szCs w:val="24"/>
        </w:rPr>
        <w:t xml:space="preserve">Do sada nije bilo isplata stečajnim vjerovnicima dužnika, osim što je radnicima putem posebnog računa za prihvat uplate AORPS isplaćeno ukupno 40.642,66 kn, te je u tom dijelu </w:t>
      </w:r>
      <w:r w:rsidRPr="002C1147">
        <w:rPr>
          <w:rFonts w:ascii="Times New Roman" w:hAnsi="Times New Roman"/>
          <w:sz w:val="24"/>
          <w:szCs w:val="24"/>
        </w:rPr>
        <w:lastRenderedPageBreak/>
        <w:t>AORPS stupila na mjesto radnika. Agencija je doznačila iznos od 41.225,25 kn, ali je iznos od 582,59 kn vraćen, jer je pogreškom više uplaćeno</w:t>
      </w:r>
      <w:r w:rsidR="00AA659A" w:rsidRPr="002C1147">
        <w:rPr>
          <w:rFonts w:ascii="Times New Roman" w:hAnsi="Times New Roman"/>
          <w:sz w:val="24"/>
          <w:szCs w:val="24"/>
        </w:rPr>
        <w:t>.</w:t>
      </w:r>
      <w:r w:rsidR="0018675A">
        <w:rPr>
          <w:rFonts w:ascii="Times New Roman" w:hAnsi="Times New Roman"/>
          <w:sz w:val="24"/>
          <w:szCs w:val="24"/>
        </w:rPr>
        <w:t xml:space="preserve"> </w:t>
      </w:r>
    </w:p>
    <w:p w:rsidR="00150827" w:rsidRPr="002C1147" w:rsidRDefault="00150827" w:rsidP="00ED03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659A" w:rsidRPr="002C1147" w:rsidRDefault="00AA659A" w:rsidP="00ED03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C1147">
        <w:rPr>
          <w:rFonts w:ascii="Times New Roman" w:hAnsi="Times New Roman"/>
          <w:sz w:val="24"/>
          <w:szCs w:val="24"/>
        </w:rPr>
        <w:t xml:space="preserve">S obzirom na stanje stečajne mase, nije </w:t>
      </w:r>
      <w:r w:rsidR="00150827">
        <w:rPr>
          <w:rFonts w:ascii="Times New Roman" w:hAnsi="Times New Roman"/>
          <w:sz w:val="24"/>
          <w:szCs w:val="24"/>
        </w:rPr>
        <w:t>moguće</w:t>
      </w:r>
      <w:r w:rsidRPr="002C1147">
        <w:rPr>
          <w:rFonts w:ascii="Times New Roman" w:hAnsi="Times New Roman"/>
          <w:sz w:val="24"/>
          <w:szCs w:val="24"/>
        </w:rPr>
        <w:t xml:space="preserve"> namirenje stečajnih vjerovnika.</w:t>
      </w:r>
    </w:p>
    <w:p w:rsidR="00CB01B3" w:rsidRPr="002C1147" w:rsidRDefault="00CB01B3" w:rsidP="00ED0304">
      <w:pPr>
        <w:pStyle w:val="Zaglavlje"/>
        <w:jc w:val="both"/>
        <w:rPr>
          <w:rFonts w:ascii="Times New Roman" w:hAnsi="Times New Roman"/>
          <w:u w:val="single"/>
        </w:rPr>
      </w:pPr>
    </w:p>
    <w:p w:rsidR="003D0E69" w:rsidRPr="002C1147" w:rsidRDefault="003D0E69" w:rsidP="00ED0304">
      <w:pPr>
        <w:pStyle w:val="Zaglavlje"/>
        <w:jc w:val="both"/>
        <w:rPr>
          <w:rFonts w:ascii="Times New Roman" w:hAnsi="Times New Roman"/>
          <w:u w:val="single"/>
        </w:rPr>
      </w:pPr>
      <w:r w:rsidRPr="002C1147">
        <w:rPr>
          <w:rFonts w:ascii="Times New Roman" w:hAnsi="Times New Roman"/>
          <w:u w:val="single"/>
        </w:rPr>
        <w:t xml:space="preserve">Razlučna prava </w:t>
      </w:r>
    </w:p>
    <w:p w:rsidR="003D0E69" w:rsidRPr="002C1147" w:rsidRDefault="003D0E69" w:rsidP="00ED0304">
      <w:pPr>
        <w:pStyle w:val="Zaglavlje"/>
        <w:jc w:val="both"/>
        <w:rPr>
          <w:rFonts w:ascii="Times New Roman" w:hAnsi="Times New Roman"/>
        </w:rPr>
      </w:pPr>
    </w:p>
    <w:p w:rsidR="00C75342" w:rsidRPr="002C1147" w:rsidRDefault="002C1147" w:rsidP="00ED0304">
      <w:pPr>
        <w:pStyle w:val="Zaglavlje"/>
        <w:jc w:val="both"/>
        <w:rPr>
          <w:rFonts w:ascii="Times New Roman" w:hAnsi="Times New Roman"/>
        </w:rPr>
      </w:pPr>
      <w:r w:rsidRPr="002C1147">
        <w:rPr>
          <w:rFonts w:ascii="Times New Roman" w:hAnsi="Times New Roman"/>
        </w:rPr>
        <w:t>Jedini razlučni</w:t>
      </w:r>
      <w:r w:rsidR="00C75342" w:rsidRPr="002C1147">
        <w:rPr>
          <w:rFonts w:ascii="Times New Roman" w:hAnsi="Times New Roman"/>
        </w:rPr>
        <w:t xml:space="preserve"> </w:t>
      </w:r>
      <w:r w:rsidRPr="002C1147">
        <w:rPr>
          <w:rFonts w:ascii="Times New Roman" w:hAnsi="Times New Roman"/>
        </w:rPr>
        <w:t xml:space="preserve">vjerovnik </w:t>
      </w:r>
      <w:r w:rsidR="00C75342" w:rsidRPr="002C1147">
        <w:rPr>
          <w:rFonts w:ascii="Times New Roman" w:hAnsi="Times New Roman"/>
        </w:rPr>
        <w:t xml:space="preserve">Erste &amp; Steiermarkische Bank d.d </w:t>
      </w:r>
      <w:r w:rsidRPr="002C1147">
        <w:rPr>
          <w:rFonts w:ascii="Times New Roman" w:hAnsi="Times New Roman"/>
        </w:rPr>
        <w:t xml:space="preserve"> je</w:t>
      </w:r>
      <w:r w:rsidR="00C75342" w:rsidRPr="002C1147">
        <w:rPr>
          <w:rFonts w:ascii="Times New Roman" w:hAnsi="Times New Roman"/>
        </w:rPr>
        <w:t xml:space="preserve"> u odnosu na osiguranu tražbinu djelomično namiren </w:t>
      </w:r>
      <w:r w:rsidR="00AA659A" w:rsidRPr="002C1147">
        <w:rPr>
          <w:rFonts w:ascii="Times New Roman" w:hAnsi="Times New Roman"/>
        </w:rPr>
        <w:t xml:space="preserve">iz postignute kupovnine iznosom od </w:t>
      </w:r>
      <w:r w:rsidR="0008585D" w:rsidRPr="002C1147">
        <w:rPr>
          <w:rFonts w:ascii="Times New Roman" w:hAnsi="Times New Roman"/>
        </w:rPr>
        <w:t>1.616.869,27 kn</w:t>
      </w:r>
      <w:r w:rsidR="00790CEB" w:rsidRPr="002C1147">
        <w:rPr>
          <w:rFonts w:ascii="Times New Roman" w:hAnsi="Times New Roman"/>
        </w:rPr>
        <w:t xml:space="preserve"> (</w:t>
      </w:r>
      <w:r w:rsidR="00236E33" w:rsidRPr="002C1147">
        <w:rPr>
          <w:rFonts w:ascii="Times New Roman" w:hAnsi="Times New Roman"/>
        </w:rPr>
        <w:t>p</w:t>
      </w:r>
      <w:r w:rsidR="00790CEB" w:rsidRPr="002C1147">
        <w:rPr>
          <w:rFonts w:ascii="Times New Roman" w:hAnsi="Times New Roman"/>
        </w:rPr>
        <w:t xml:space="preserve">ovrh </w:t>
      </w:r>
      <w:r w:rsidR="00236E33" w:rsidRPr="002C1147">
        <w:rPr>
          <w:rFonts w:ascii="Times New Roman" w:hAnsi="Times New Roman"/>
        </w:rPr>
        <w:t>ovog</w:t>
      </w:r>
      <w:r w:rsidR="00790CEB" w:rsidRPr="002C1147">
        <w:rPr>
          <w:rFonts w:ascii="Times New Roman" w:hAnsi="Times New Roman"/>
        </w:rPr>
        <w:t xml:space="preserve"> iznosa vraćen </w:t>
      </w:r>
      <w:r w:rsidR="00236E33" w:rsidRPr="002C1147">
        <w:rPr>
          <w:rFonts w:ascii="Times New Roman" w:hAnsi="Times New Roman"/>
        </w:rPr>
        <w:t xml:space="preserve">mu je </w:t>
      </w:r>
      <w:r w:rsidR="00790CEB" w:rsidRPr="002C1147">
        <w:rPr>
          <w:rFonts w:ascii="Times New Roman" w:hAnsi="Times New Roman"/>
        </w:rPr>
        <w:t xml:space="preserve">predujam </w:t>
      </w:r>
      <w:r w:rsidR="00236E33" w:rsidRPr="002C1147">
        <w:rPr>
          <w:rFonts w:ascii="Times New Roman" w:hAnsi="Times New Roman"/>
        </w:rPr>
        <w:t xml:space="preserve">u iznosu </w:t>
      </w:r>
      <w:r w:rsidR="00790CEB" w:rsidRPr="002C1147">
        <w:rPr>
          <w:rFonts w:ascii="Times New Roman" w:hAnsi="Times New Roman"/>
        </w:rPr>
        <w:t xml:space="preserve">31.000,00 kn </w:t>
      </w:r>
      <w:r w:rsidR="00236E33" w:rsidRPr="002C1147">
        <w:rPr>
          <w:rFonts w:ascii="Times New Roman" w:hAnsi="Times New Roman"/>
        </w:rPr>
        <w:t xml:space="preserve">uplaćen tijekom postupka </w:t>
      </w:r>
      <w:r w:rsidRPr="002C1147">
        <w:rPr>
          <w:rFonts w:ascii="Times New Roman" w:hAnsi="Times New Roman"/>
        </w:rPr>
        <w:t>za troškove legalizacije), te u ovom razdoblju nema promjena.</w:t>
      </w:r>
    </w:p>
    <w:p w:rsidR="003D0E69" w:rsidRDefault="003D0E69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</w:rPr>
      </w:pPr>
      <w:r w:rsidRPr="002B0F90">
        <w:rPr>
          <w:rFonts w:ascii="Times New Roman" w:hAnsi="Times New Roman" w:cs="Times New Roman"/>
          <w:color w:val="FF0000"/>
        </w:rPr>
        <w:t xml:space="preserve">     </w:t>
      </w:r>
    </w:p>
    <w:p w:rsidR="00D203AC" w:rsidRPr="00D203AC" w:rsidRDefault="00D203AC">
      <w:pPr>
        <w:tabs>
          <w:tab w:val="left" w:pos="6150"/>
        </w:tabs>
        <w:jc w:val="both"/>
        <w:rPr>
          <w:rFonts w:ascii="Times New Roman" w:hAnsi="Times New Roman" w:cs="Times New Roman"/>
          <w:u w:val="single"/>
        </w:rPr>
      </w:pPr>
      <w:r w:rsidRPr="00D203AC">
        <w:rPr>
          <w:rFonts w:ascii="Times New Roman" w:hAnsi="Times New Roman" w:cs="Times New Roman"/>
          <w:u w:val="single"/>
        </w:rPr>
        <w:t>IZRAČUN NEDOSTATNOSTI STEČAJNE MASE</w:t>
      </w:r>
      <w:r w:rsidR="0018675A">
        <w:rPr>
          <w:rFonts w:ascii="Times New Roman" w:hAnsi="Times New Roman" w:cs="Times New Roman"/>
          <w:u w:val="single"/>
        </w:rPr>
        <w:t xml:space="preserve"> I REDOSLIJEDA PODMIRENJA NASTALIH I PREDVIDIVIH TROŠKOVA I OBVEZA PO PRIJAVI NEDOSTATNOSTI STEČAJNE MASE SUKLADNO ČL. 204 I ČL. 205 SZ</w:t>
      </w:r>
      <w:r w:rsidRPr="00D203AC">
        <w:rPr>
          <w:rFonts w:ascii="Times New Roman" w:hAnsi="Times New Roman" w:cs="Times New Roman"/>
          <w:u w:val="single"/>
        </w:rPr>
        <w:t>:</w:t>
      </w:r>
    </w:p>
    <w:p w:rsidR="00D203AC" w:rsidRDefault="00D203AC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</w:rPr>
      </w:pPr>
    </w:p>
    <w:p w:rsidR="00D203AC" w:rsidRPr="00D203AC" w:rsidRDefault="00D203AC" w:rsidP="00D203A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a) </w:t>
      </w:r>
      <w:r w:rsidRPr="00D203AC">
        <w:rPr>
          <w:rFonts w:ascii="Times New Roman" w:hAnsi="Times New Roman" w:cs="Times New Roman"/>
          <w:b/>
          <w:sz w:val="24"/>
          <w:szCs w:val="24"/>
          <w:lang w:eastAsia="hr-HR"/>
        </w:rPr>
        <w:t>Preostali nastali a neplaćeni (dospjeli i dospjevajući) troškovi stečajnog postupka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203AC">
        <w:rPr>
          <w:rFonts w:ascii="Times New Roman" w:hAnsi="Times New Roman" w:cs="Times New Roman"/>
          <w:b/>
          <w:sz w:val="24"/>
          <w:szCs w:val="24"/>
          <w:lang w:eastAsia="hr-HR"/>
        </w:rPr>
        <w:t>prema čl. 86 SZ, a koje se namiruju prema čl. 205. st.1. t. 1. SZ,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odnose se na bankovne naknade, gotovinske materijalne izdatke i putne troškove stečajnog upravitelja, bruto nagrade stečajnom upravitelju i članovima Odbora vjerovnika te  povrat predujma za pokriće troškova prethodnog postupka te  iznose ukupno </w:t>
      </w:r>
      <w:r w:rsidRPr="00D203AC">
        <w:rPr>
          <w:rFonts w:ascii="Times New Roman" w:hAnsi="Times New Roman" w:cs="Times New Roman"/>
          <w:sz w:val="24"/>
          <w:szCs w:val="24"/>
          <w:u w:val="single"/>
          <w:lang w:eastAsia="hr-HR"/>
        </w:rPr>
        <w:t>319.584,41 kn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>, a namirit će se u cijelosti iz raspoloživih novčanih sredstava</w:t>
      </w:r>
    </w:p>
    <w:p w:rsidR="00D203AC" w:rsidRPr="00D203AC" w:rsidRDefault="00D203AC" w:rsidP="00D203A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b) </w:t>
      </w:r>
      <w:r w:rsidRPr="00D203AC">
        <w:rPr>
          <w:rFonts w:ascii="Times New Roman" w:hAnsi="Times New Roman" w:cs="Times New Roman"/>
          <w:b/>
          <w:sz w:val="24"/>
          <w:szCs w:val="24"/>
          <w:lang w:eastAsia="hr-HR"/>
        </w:rPr>
        <w:t>Predvidivi troškovi i ostale obveze stečajne mase (čl. 205. st.1. t. 2. SZ)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koji se namiruju nakon podmirenja troškova stečajnog postupka pod odnose se na predvidive obveze za  bankovne naknade, FINA (dvije javne objave - 2016 i 2017) i DZS, materijalne troškove do zaključenja (uredski materijal, poštarina, biljezi i dr.), knjigovodstvene i računovodstvene usluge za izradu poreznih i financijskih izvješća do zaključenja i brisanja iz sudskog registra te za daljnje arhiviranje dokumentacije (čuvanje dijela dokumentacije na daljnjih 5 godina), što sveukupno prema predračunu iznosi </w:t>
      </w:r>
      <w:r w:rsidRPr="00D203AC">
        <w:rPr>
          <w:rFonts w:ascii="Times New Roman" w:hAnsi="Times New Roman" w:cs="Times New Roman"/>
          <w:sz w:val="24"/>
          <w:szCs w:val="24"/>
          <w:u w:val="single"/>
          <w:lang w:eastAsia="hr-HR"/>
        </w:rPr>
        <w:t>12.847,00 kn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te će se namiriti u cijelosti iz raspoloživih novčanih sredstava</w:t>
      </w:r>
    </w:p>
    <w:p w:rsidR="00D203AC" w:rsidRPr="00D203AC" w:rsidRDefault="00D203AC" w:rsidP="0018675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c) </w:t>
      </w:r>
      <w:r w:rsidRPr="00D203AC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Preostale neplaćene dospjele i dospjevajuće ostale obveze stečajne mase nastale do dana prijave nedostatnosti prema čl. 205 st. 1 toč. 3 SZ 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namiruju se nakon obveza pod a) i b)  iznose ukupno  </w:t>
      </w:r>
      <w:r w:rsidRPr="00D203AC">
        <w:rPr>
          <w:rFonts w:ascii="Times New Roman" w:hAnsi="Times New Roman" w:cs="Times New Roman"/>
          <w:sz w:val="24"/>
          <w:szCs w:val="24"/>
          <w:u w:val="single"/>
          <w:lang w:eastAsia="hr-HR"/>
        </w:rPr>
        <w:t>392.225,43 kn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>, a odnose se na</w:t>
      </w:r>
      <w:r w:rsidR="0018675A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18675A" w:rsidRPr="0018675A">
        <w:rPr>
          <w:rFonts w:ascii="Times New Roman" w:hAnsi="Times New Roman" w:cs="Times New Roman"/>
          <w:sz w:val="24"/>
          <w:szCs w:val="24"/>
          <w:lang w:eastAsia="hr-HR"/>
        </w:rPr>
        <w:t>n</w:t>
      </w:r>
      <w:r w:rsidR="0018675A" w:rsidRPr="00D203AC">
        <w:rPr>
          <w:rFonts w:ascii="Times New Roman" w:hAnsi="Times New Roman" w:cs="Times New Roman"/>
          <w:sz w:val="24"/>
          <w:szCs w:val="24"/>
          <w:lang w:eastAsia="hr-HR"/>
        </w:rPr>
        <w:t>eisplaćene bruto plaće radnika, naknade za neiskorišteni godišnji odmor i otpremnine nastale nakon otvaranja stečaja -u otkaznom roku (čl. 87 st. 1 toč. 5 SZ)</w:t>
      </w:r>
      <w:r w:rsidR="0018675A" w:rsidRPr="0018675A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="0018675A" w:rsidRPr="00D203AC">
        <w:rPr>
          <w:rFonts w:ascii="Times New Roman" w:hAnsi="Times New Roman" w:cs="Times New Roman"/>
          <w:sz w:val="24"/>
          <w:szCs w:val="24"/>
          <w:lang w:eastAsia="hr-HR"/>
        </w:rPr>
        <w:t>odvjetničk</w:t>
      </w:r>
      <w:r w:rsidR="0018675A" w:rsidRPr="0018675A">
        <w:rPr>
          <w:rFonts w:ascii="Times New Roman" w:hAnsi="Times New Roman" w:cs="Times New Roman"/>
          <w:sz w:val="24"/>
          <w:szCs w:val="24"/>
          <w:lang w:eastAsia="hr-HR"/>
        </w:rPr>
        <w:t>e</w:t>
      </w:r>
      <w:r w:rsidR="0018675A"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i parničn</w:t>
      </w:r>
      <w:r w:rsidR="0018675A" w:rsidRPr="0018675A">
        <w:rPr>
          <w:rFonts w:ascii="Times New Roman" w:hAnsi="Times New Roman" w:cs="Times New Roman"/>
          <w:sz w:val="24"/>
          <w:szCs w:val="24"/>
          <w:lang w:eastAsia="hr-HR"/>
        </w:rPr>
        <w:t>e</w:t>
      </w:r>
      <w:r w:rsidR="0018675A"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troškov</w:t>
      </w:r>
      <w:r w:rsidR="0018675A" w:rsidRPr="0018675A">
        <w:rPr>
          <w:rFonts w:ascii="Times New Roman" w:hAnsi="Times New Roman" w:cs="Times New Roman"/>
          <w:sz w:val="24"/>
          <w:szCs w:val="24"/>
          <w:lang w:eastAsia="hr-HR"/>
        </w:rPr>
        <w:t xml:space="preserve">e, </w:t>
      </w:r>
      <w:r w:rsidR="0018675A" w:rsidRPr="00D203AC">
        <w:rPr>
          <w:rFonts w:ascii="Times New Roman" w:hAnsi="Times New Roman" w:cs="Times New Roman"/>
          <w:sz w:val="24"/>
          <w:szCs w:val="24"/>
          <w:lang w:eastAsia="hr-HR"/>
        </w:rPr>
        <w:t>knjigovodstvene usluge</w:t>
      </w:r>
      <w:r w:rsidR="0018675A" w:rsidRPr="0018675A">
        <w:rPr>
          <w:rFonts w:ascii="Times New Roman" w:hAnsi="Times New Roman" w:cs="Times New Roman"/>
          <w:sz w:val="24"/>
          <w:szCs w:val="24"/>
          <w:lang w:eastAsia="hr-HR"/>
        </w:rPr>
        <w:t xml:space="preserve"> i</w:t>
      </w:r>
      <w:r w:rsidR="0018675A"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 troškove ugovora o djelu (za inventure i druge poslove u vezi s pokretninama i sl</w:t>
      </w:r>
      <w:r w:rsidR="0018675A">
        <w:rPr>
          <w:rFonts w:ascii="Times New Roman" w:hAnsi="Times New Roman" w:cs="Times New Roman"/>
          <w:sz w:val="24"/>
          <w:szCs w:val="24"/>
          <w:lang w:eastAsia="hr-HR"/>
        </w:rPr>
        <w:t xml:space="preserve">.) 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Navedene obveze namirit će se razmjerno i djelomično iz raspoloživih novčanih sredstava nakon podmirenja obveza pod a) i b), i to iznosom od  </w:t>
      </w:r>
      <w:r w:rsidRPr="00D203AC">
        <w:rPr>
          <w:rFonts w:ascii="Times New Roman" w:hAnsi="Times New Roman" w:cs="Times New Roman"/>
          <w:sz w:val="24"/>
          <w:szCs w:val="24"/>
          <w:u w:val="single"/>
          <w:lang w:eastAsia="hr-HR"/>
        </w:rPr>
        <w:t>140.757,74 kn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, a što iznosi </w:t>
      </w:r>
      <w:r w:rsidRPr="00D203AC">
        <w:rPr>
          <w:rFonts w:ascii="Times New Roman" w:hAnsi="Times New Roman" w:cs="Times New Roman"/>
          <w:sz w:val="24"/>
          <w:szCs w:val="24"/>
          <w:u w:val="single"/>
          <w:lang w:eastAsia="hr-HR"/>
        </w:rPr>
        <w:t>35,89%.</w:t>
      </w:r>
    </w:p>
    <w:p w:rsidR="00D203AC" w:rsidRPr="00D203AC" w:rsidRDefault="00D203AC" w:rsidP="00D203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Slijedom toga, stečajna masa je nedostatna za iznos od </w:t>
      </w:r>
      <w:r w:rsidRPr="00D203AC">
        <w:rPr>
          <w:rFonts w:ascii="Times New Roman" w:hAnsi="Times New Roman" w:cs="Times New Roman"/>
          <w:sz w:val="24"/>
          <w:szCs w:val="24"/>
          <w:u w:val="single"/>
          <w:lang w:eastAsia="hr-HR"/>
        </w:rPr>
        <w:t>251.467,69 kn</w:t>
      </w:r>
      <w:r w:rsidRPr="00D203AC">
        <w:rPr>
          <w:rFonts w:ascii="Times New Roman" w:hAnsi="Times New Roman" w:cs="Times New Roman"/>
          <w:sz w:val="24"/>
          <w:szCs w:val="24"/>
          <w:lang w:eastAsia="hr-HR"/>
        </w:rPr>
        <w:t xml:space="preserve">, kako slijedi:           </w:t>
      </w:r>
    </w:p>
    <w:p w:rsidR="00D203AC" w:rsidRPr="00D203AC" w:rsidRDefault="00D203AC" w:rsidP="00D203A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371"/>
        <w:gridCol w:w="1559"/>
      </w:tblGrid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>STANJE STEČAJNE MASE (kn)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 xml:space="preserve">473.189,15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lang w:eastAsia="hr-HR"/>
              </w:rPr>
            </w:pPr>
            <w:r w:rsidRPr="00D203AC">
              <w:rPr>
                <w:rFonts w:ascii="Times New Roman" w:hAnsi="Times New Roman" w:cs="Times New Roman"/>
                <w:lang w:eastAsia="hr-HR"/>
              </w:rPr>
              <w:t>od čega - novčana sredstva na računu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 w:rsidRPr="00D203AC">
              <w:rPr>
                <w:rFonts w:ascii="Times New Roman" w:hAnsi="Times New Roman" w:cs="Times New Roman"/>
                <w:lang w:eastAsia="hr-HR"/>
              </w:rPr>
              <w:t xml:space="preserve">473.189,15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>UKUPNO NASTALI I PREDVIDIVI TROŠKOVI I OSTALE OBVEZE (kn)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 xml:space="preserve">724.656,84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>od čega - Ukupno nastali troškovi i obveze stečajnog postupka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 xml:space="preserve">711.809,84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lang w:eastAsia="hr-HR"/>
              </w:rPr>
            </w:pPr>
            <w:r w:rsidRPr="00D203AC">
              <w:rPr>
                <w:rFonts w:ascii="Times New Roman" w:hAnsi="Times New Roman" w:cs="Times New Roman"/>
                <w:lang w:eastAsia="hr-HR"/>
              </w:rPr>
              <w:t xml:space="preserve">                i to: - ukupno nastale ostale obveze stečajnog postupka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 w:rsidRPr="00D203AC">
              <w:rPr>
                <w:rFonts w:ascii="Times New Roman" w:hAnsi="Times New Roman" w:cs="Times New Roman"/>
                <w:lang w:eastAsia="hr-HR"/>
              </w:rPr>
              <w:t xml:space="preserve">319.584,41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lang w:eastAsia="hr-HR"/>
              </w:rPr>
            </w:pPr>
            <w:r w:rsidRPr="00D203AC">
              <w:rPr>
                <w:rFonts w:ascii="Times New Roman" w:hAnsi="Times New Roman" w:cs="Times New Roman"/>
                <w:lang w:eastAsia="hr-HR"/>
              </w:rPr>
              <w:t xml:space="preserve">                       -ukupno nastale obveze stečajnog postupka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lang w:eastAsia="hr-HR"/>
              </w:rPr>
            </w:pPr>
            <w:r w:rsidRPr="00D203AC">
              <w:rPr>
                <w:rFonts w:ascii="Times New Roman" w:hAnsi="Times New Roman" w:cs="Times New Roman"/>
                <w:lang w:eastAsia="hr-HR"/>
              </w:rPr>
              <w:t xml:space="preserve">392.225,43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 xml:space="preserve">             - Ukupno predvidivi troškovi i obveze stečajnog postupka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 xml:space="preserve">12.847,00 </w:t>
            </w:r>
          </w:p>
        </w:tc>
      </w:tr>
      <w:tr w:rsidR="00D203AC" w:rsidRPr="00D203AC" w:rsidTr="00B349F9">
        <w:trPr>
          <w:trHeight w:val="276"/>
        </w:trPr>
        <w:tc>
          <w:tcPr>
            <w:tcW w:w="534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203A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both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>Stanje stečajne mase – nedostatnost (kn)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03AC" w:rsidRPr="00D203AC" w:rsidRDefault="00D203AC" w:rsidP="00D203AC">
            <w:pPr>
              <w:spacing w:after="0"/>
              <w:jc w:val="right"/>
              <w:rPr>
                <w:rFonts w:ascii="Times New Roman" w:hAnsi="Times New Roman" w:cs="Times New Roman"/>
                <w:bCs/>
                <w:lang w:eastAsia="hr-HR"/>
              </w:rPr>
            </w:pPr>
            <w:r w:rsidRPr="00D203AC">
              <w:rPr>
                <w:rFonts w:ascii="Times New Roman" w:hAnsi="Times New Roman" w:cs="Times New Roman"/>
                <w:bCs/>
                <w:lang w:eastAsia="hr-HR"/>
              </w:rPr>
              <w:t xml:space="preserve">-251.467,69 </w:t>
            </w:r>
          </w:p>
        </w:tc>
      </w:tr>
    </w:tbl>
    <w:p w:rsidR="003D0E69" w:rsidRPr="002C1147" w:rsidRDefault="003D0E69">
      <w:pPr>
        <w:pStyle w:val="Naslov2"/>
        <w:rPr>
          <w:rFonts w:ascii="Times New Roman" w:hAnsi="Times New Roman"/>
          <w:b w:val="0"/>
          <w:bCs w:val="0"/>
        </w:rPr>
      </w:pPr>
      <w:r w:rsidRPr="002C1147">
        <w:rPr>
          <w:rFonts w:ascii="Times New Roman" w:hAnsi="Times New Roman"/>
        </w:rPr>
        <w:lastRenderedPageBreak/>
        <w:t>III. RADNJE KOJE ĆE SE PODUZETI U NAREDNOM RAZDOBLJU</w:t>
      </w:r>
      <w:r w:rsidRPr="002C1147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:rsidR="00CB01B3" w:rsidRPr="00CB01B3" w:rsidRDefault="00CB01B3" w:rsidP="00CB01B3">
      <w:pPr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B01B3">
        <w:rPr>
          <w:rFonts w:ascii="Times New Roman" w:hAnsi="Times New Roman" w:cs="Times New Roman"/>
          <w:i/>
          <w:sz w:val="18"/>
          <w:szCs w:val="18"/>
          <w:lang w:val="pl-PL"/>
        </w:rPr>
        <w:t>Naznačiti radnje koje će se poduzeti u naredom razdoblju od _____ do ______.</w:t>
      </w:r>
    </w:p>
    <w:p w:rsidR="00CB01B3" w:rsidRPr="00CB01B3" w:rsidRDefault="00CB01B3" w:rsidP="00CB01B3">
      <w:pPr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B01B3">
        <w:rPr>
          <w:rFonts w:ascii="Times New Roman" w:hAnsi="Times New Roman" w:cs="Times New Roman"/>
          <w:i/>
          <w:sz w:val="18"/>
          <w:szCs w:val="18"/>
          <w:lang w:val="pl-PL"/>
        </w:rPr>
        <w:t>Ako stečajni upravitelj izvješće podnosi radi donošenja odluka pojedinog tijela stečajnoga postupka, izvješće sadrži i prijedlog odluka.</w:t>
      </w:r>
    </w:p>
    <w:p w:rsidR="001A5BC9" w:rsidRDefault="001A5BC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11294C" w:rsidRDefault="0011294C" w:rsidP="0011294C">
      <w:pPr>
        <w:pStyle w:val="Tijeloteksta"/>
        <w:rPr>
          <w:rFonts w:ascii="Times New Roman" w:hAnsi="Times New Roman"/>
        </w:rPr>
      </w:pPr>
      <w:r w:rsidRPr="0011294C">
        <w:rPr>
          <w:rFonts w:ascii="Times New Roman" w:hAnsi="Times New Roman"/>
          <w:u w:val="single"/>
        </w:rPr>
        <w:t>U narednom razdoblju poduzet će se slijedeće radnje</w:t>
      </w:r>
      <w:r>
        <w:rPr>
          <w:rFonts w:ascii="Times New Roman" w:hAnsi="Times New Roman"/>
        </w:rPr>
        <w:t>:</w:t>
      </w:r>
    </w:p>
    <w:p w:rsidR="0011294C" w:rsidRDefault="0011294C" w:rsidP="0011294C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-nakon provedbe postupka po prijavi nedostatnosti stečajne mase sukladno članku 204. SZ, podijeliti stečajnu masu sukladno čl. 205 SZ te o tome obavijestiti sud radi donošenja rješenja o obustavi i zaključenju stečajnog postupka sukladno čl.207 SZ</w:t>
      </w:r>
    </w:p>
    <w:p w:rsidR="00ED0304" w:rsidRDefault="00ED0304" w:rsidP="0011294C">
      <w:pPr>
        <w:pStyle w:val="Tijeloteksta"/>
        <w:rPr>
          <w:rFonts w:ascii="Times New Roman" w:hAnsi="Times New Roman"/>
        </w:rPr>
      </w:pPr>
    </w:p>
    <w:p w:rsidR="0011294C" w:rsidRDefault="0011294C" w:rsidP="0011294C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Nadalje, obzirom da je stečajna masa u cijelosti unovčena, </w:t>
      </w:r>
    </w:p>
    <w:p w:rsidR="00ED0304" w:rsidRDefault="00ED0304" w:rsidP="0011294C">
      <w:pPr>
        <w:pStyle w:val="Tijeloteksta"/>
        <w:jc w:val="center"/>
        <w:rPr>
          <w:rFonts w:ascii="Times New Roman" w:hAnsi="Times New Roman"/>
          <w:b/>
          <w:u w:val="single"/>
        </w:rPr>
      </w:pPr>
    </w:p>
    <w:p w:rsidR="0011294C" w:rsidRPr="0011294C" w:rsidRDefault="0011294C" w:rsidP="0011294C">
      <w:pPr>
        <w:pStyle w:val="Tijeloteksta"/>
        <w:jc w:val="center"/>
        <w:rPr>
          <w:rFonts w:ascii="Times New Roman" w:hAnsi="Times New Roman"/>
          <w:b/>
        </w:rPr>
      </w:pPr>
      <w:r w:rsidRPr="0011294C">
        <w:rPr>
          <w:rFonts w:ascii="Times New Roman" w:hAnsi="Times New Roman"/>
          <w:b/>
          <w:u w:val="single"/>
        </w:rPr>
        <w:t xml:space="preserve">predlaže se </w:t>
      </w:r>
      <w:r w:rsidRPr="0011294C">
        <w:rPr>
          <w:rFonts w:ascii="Times New Roman" w:hAnsi="Times New Roman"/>
          <w:b/>
        </w:rPr>
        <w:t>:</w:t>
      </w:r>
    </w:p>
    <w:p w:rsidR="00ED0304" w:rsidRDefault="00ED0304" w:rsidP="0011294C">
      <w:pPr>
        <w:pStyle w:val="Tijeloteksta"/>
        <w:rPr>
          <w:rFonts w:ascii="Times New Roman" w:hAnsi="Times New Roman"/>
        </w:rPr>
      </w:pPr>
    </w:p>
    <w:p w:rsidR="0011294C" w:rsidRPr="0011294C" w:rsidRDefault="0011294C" w:rsidP="0011294C">
      <w:pPr>
        <w:pStyle w:val="Tijeloteksta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-da sud </w:t>
      </w:r>
      <w:r w:rsidRPr="0011294C">
        <w:rPr>
          <w:rFonts w:ascii="Times New Roman" w:hAnsi="Times New Roman"/>
        </w:rPr>
        <w:t>don</w:t>
      </w:r>
      <w:r>
        <w:rPr>
          <w:rFonts w:ascii="Times New Roman" w:hAnsi="Times New Roman"/>
        </w:rPr>
        <w:t>ese</w:t>
      </w:r>
      <w:r w:rsidRPr="0011294C">
        <w:rPr>
          <w:rFonts w:ascii="Times New Roman" w:hAnsi="Times New Roman"/>
        </w:rPr>
        <w:t xml:space="preserve"> </w:t>
      </w:r>
      <w:r w:rsidR="00CB01B3" w:rsidRPr="0011294C">
        <w:rPr>
          <w:rFonts w:ascii="Times New Roman" w:hAnsi="Times New Roman"/>
        </w:rPr>
        <w:t xml:space="preserve">rješenje o </w:t>
      </w:r>
      <w:r w:rsidRPr="0011294C">
        <w:rPr>
          <w:rFonts w:ascii="Times New Roman" w:hAnsi="Times New Roman"/>
        </w:rPr>
        <w:t xml:space="preserve">konačnoj </w:t>
      </w:r>
      <w:r w:rsidR="00CB01B3" w:rsidRPr="0011294C">
        <w:rPr>
          <w:rFonts w:ascii="Times New Roman" w:hAnsi="Times New Roman"/>
        </w:rPr>
        <w:t>nagradi stečajnom upravitelju za unovčenu stečajnu masu</w:t>
      </w:r>
      <w:r w:rsidR="00CB01B3" w:rsidRPr="0011294C">
        <w:rPr>
          <w:rFonts w:ascii="Times New Roman" w:hAnsi="Times New Roman"/>
          <w:color w:val="FF0000"/>
        </w:rPr>
        <w:t xml:space="preserve">,  </w:t>
      </w:r>
      <w:r w:rsidR="00CB01B3" w:rsidRPr="0011294C">
        <w:rPr>
          <w:rFonts w:ascii="Times New Roman" w:hAnsi="Times New Roman"/>
        </w:rPr>
        <w:t xml:space="preserve">sukladno </w:t>
      </w:r>
      <w:r w:rsidRPr="0011294C">
        <w:rPr>
          <w:rFonts w:ascii="Times New Roman" w:hAnsi="Times New Roman"/>
        </w:rPr>
        <w:t>obrazloženom podnesku</w:t>
      </w:r>
      <w:r w:rsidR="00CB01B3" w:rsidRPr="0011294C">
        <w:rPr>
          <w:rFonts w:ascii="Times New Roman" w:hAnsi="Times New Roman"/>
        </w:rPr>
        <w:t xml:space="preserve"> </w:t>
      </w:r>
    </w:p>
    <w:p w:rsidR="00ED0304" w:rsidRDefault="00ED030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  <w:t xml:space="preserve">                       Stečajni upravitelj</w:t>
      </w:r>
    </w:p>
    <w:p w:rsidR="0018675A" w:rsidRPr="002C1147" w:rsidRDefault="0018675A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42778B" w:rsidRPr="002C1147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Zagreb,</w:t>
      </w:r>
      <w:r w:rsidR="00762B89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 </w:t>
      </w:r>
      <w:r w:rsidR="0011294C">
        <w:rPr>
          <w:rFonts w:ascii="Times New Roman" w:hAnsi="Times New Roman" w:cs="Times New Roman"/>
          <w:sz w:val="24"/>
          <w:szCs w:val="24"/>
          <w:u w:val="single"/>
          <w:lang w:val="pl-PL"/>
        </w:rPr>
        <w:t>03.10</w:t>
      </w:r>
      <w:r w:rsidR="00762B89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.2016</w:t>
      </w:r>
      <w:r w:rsidR="00762B89" w:rsidRPr="002C1147"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="00C75342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</w:t>
      </w:r>
      <w:r w:rsidR="00D12BD7" w:rsidRPr="002C1147">
        <w:rPr>
          <w:rFonts w:ascii="Times New Roman" w:hAnsi="Times New Roman" w:cs="Times New Roman"/>
          <w:sz w:val="24"/>
          <w:szCs w:val="24"/>
          <w:lang w:val="pl-PL"/>
        </w:rPr>
        <w:t>__________________</w:t>
      </w:r>
    </w:p>
    <w:sectPr w:rsidR="0042778B" w:rsidRPr="002C1147" w:rsidSect="003D0E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E95" w:rsidRDefault="00256E95" w:rsidP="004F3E80">
      <w:pPr>
        <w:spacing w:after="0"/>
      </w:pPr>
      <w:r>
        <w:separator/>
      </w:r>
    </w:p>
  </w:endnote>
  <w:endnote w:type="continuationSeparator" w:id="0">
    <w:p w:rsidR="00256E95" w:rsidRDefault="00256E95" w:rsidP="004F3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382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3E80" w:rsidRDefault="004F3E8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0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F3E80" w:rsidRDefault="004F3E8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E95" w:rsidRDefault="00256E95" w:rsidP="004F3E80">
      <w:pPr>
        <w:spacing w:after="0"/>
      </w:pPr>
      <w:r>
        <w:separator/>
      </w:r>
    </w:p>
  </w:footnote>
  <w:footnote w:type="continuationSeparator" w:id="0">
    <w:p w:rsidR="00256E95" w:rsidRDefault="00256E95" w:rsidP="004F3E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4F642D9"/>
    <w:multiLevelType w:val="hybridMultilevel"/>
    <w:tmpl w:val="A53C8F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2D22FD"/>
    <w:multiLevelType w:val="hybridMultilevel"/>
    <w:tmpl w:val="BB1A62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42CC480F"/>
    <w:multiLevelType w:val="hybridMultilevel"/>
    <w:tmpl w:val="6FA0C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23B59"/>
    <w:multiLevelType w:val="hybridMultilevel"/>
    <w:tmpl w:val="27540D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10A0D"/>
    <w:multiLevelType w:val="hybridMultilevel"/>
    <w:tmpl w:val="2878D4BE"/>
    <w:lvl w:ilvl="0" w:tplc="F66E691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57E093C"/>
    <w:multiLevelType w:val="hybridMultilevel"/>
    <w:tmpl w:val="F6720412"/>
    <w:lvl w:ilvl="0" w:tplc="458C93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531B4"/>
    <w:multiLevelType w:val="hybridMultilevel"/>
    <w:tmpl w:val="0C86E3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45C78F0"/>
    <w:multiLevelType w:val="hybridMultilevel"/>
    <w:tmpl w:val="BEB854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20">
    <w:nsid w:val="7D1F595D"/>
    <w:multiLevelType w:val="hybridMultilevel"/>
    <w:tmpl w:val="27540D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"/>
  </w:num>
  <w:num w:numId="5">
    <w:abstractNumId w:val="19"/>
  </w:num>
  <w:num w:numId="6">
    <w:abstractNumId w:val="18"/>
  </w:num>
  <w:num w:numId="7">
    <w:abstractNumId w:val="7"/>
  </w:num>
  <w:num w:numId="8">
    <w:abstractNumId w:val="5"/>
  </w:num>
  <w:num w:numId="9">
    <w:abstractNumId w:val="16"/>
  </w:num>
  <w:num w:numId="10">
    <w:abstractNumId w:val="6"/>
  </w:num>
  <w:num w:numId="11">
    <w:abstractNumId w:val="0"/>
  </w:num>
  <w:num w:numId="12">
    <w:abstractNumId w:val="12"/>
  </w:num>
  <w:num w:numId="13">
    <w:abstractNumId w:val="17"/>
  </w:num>
  <w:num w:numId="14">
    <w:abstractNumId w:val="21"/>
  </w:num>
  <w:num w:numId="15">
    <w:abstractNumId w:val="9"/>
  </w:num>
  <w:num w:numId="16">
    <w:abstractNumId w:val="13"/>
  </w:num>
  <w:num w:numId="17">
    <w:abstractNumId w:val="14"/>
  </w:num>
  <w:num w:numId="18">
    <w:abstractNumId w:val="8"/>
  </w:num>
  <w:num w:numId="19">
    <w:abstractNumId w:val="2"/>
  </w:num>
  <w:num w:numId="20">
    <w:abstractNumId w:val="15"/>
  </w:num>
  <w:num w:numId="21">
    <w:abstractNumId w:val="20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69"/>
    <w:rsid w:val="000022EE"/>
    <w:rsid w:val="0001076C"/>
    <w:rsid w:val="00010A64"/>
    <w:rsid w:val="00021392"/>
    <w:rsid w:val="00035691"/>
    <w:rsid w:val="000443CC"/>
    <w:rsid w:val="00052D8D"/>
    <w:rsid w:val="00057027"/>
    <w:rsid w:val="00073914"/>
    <w:rsid w:val="0008585D"/>
    <w:rsid w:val="00086874"/>
    <w:rsid w:val="000D1B27"/>
    <w:rsid w:val="000E4CBF"/>
    <w:rsid w:val="000F1D4B"/>
    <w:rsid w:val="0011294C"/>
    <w:rsid w:val="0012730A"/>
    <w:rsid w:val="00150827"/>
    <w:rsid w:val="0015446E"/>
    <w:rsid w:val="0017005E"/>
    <w:rsid w:val="00170682"/>
    <w:rsid w:val="001754D0"/>
    <w:rsid w:val="0018675A"/>
    <w:rsid w:val="00196DDF"/>
    <w:rsid w:val="001A48AE"/>
    <w:rsid w:val="001A5BC9"/>
    <w:rsid w:val="001B0B4D"/>
    <w:rsid w:val="001B4BD9"/>
    <w:rsid w:val="001B4F57"/>
    <w:rsid w:val="001E0BF9"/>
    <w:rsid w:val="001E3968"/>
    <w:rsid w:val="002257EB"/>
    <w:rsid w:val="0022631C"/>
    <w:rsid w:val="00236E33"/>
    <w:rsid w:val="002409F4"/>
    <w:rsid w:val="00243372"/>
    <w:rsid w:val="00245090"/>
    <w:rsid w:val="00256E95"/>
    <w:rsid w:val="0028324C"/>
    <w:rsid w:val="0028437B"/>
    <w:rsid w:val="002B0F90"/>
    <w:rsid w:val="002B2907"/>
    <w:rsid w:val="002C1147"/>
    <w:rsid w:val="002C5497"/>
    <w:rsid w:val="002D3984"/>
    <w:rsid w:val="00325C25"/>
    <w:rsid w:val="003420B5"/>
    <w:rsid w:val="00355384"/>
    <w:rsid w:val="00370062"/>
    <w:rsid w:val="003704F4"/>
    <w:rsid w:val="00390C3A"/>
    <w:rsid w:val="003D0E69"/>
    <w:rsid w:val="003D2E66"/>
    <w:rsid w:val="003E37F4"/>
    <w:rsid w:val="003F682A"/>
    <w:rsid w:val="00403D76"/>
    <w:rsid w:val="00403D80"/>
    <w:rsid w:val="00416803"/>
    <w:rsid w:val="00420D1B"/>
    <w:rsid w:val="0042778B"/>
    <w:rsid w:val="004507E1"/>
    <w:rsid w:val="00456EC2"/>
    <w:rsid w:val="00460A20"/>
    <w:rsid w:val="00461233"/>
    <w:rsid w:val="00463340"/>
    <w:rsid w:val="00484F73"/>
    <w:rsid w:val="004A0285"/>
    <w:rsid w:val="004B0F5C"/>
    <w:rsid w:val="004C6BDF"/>
    <w:rsid w:val="004D08CB"/>
    <w:rsid w:val="004D56CE"/>
    <w:rsid w:val="004E7EA5"/>
    <w:rsid w:val="004F2752"/>
    <w:rsid w:val="004F3E80"/>
    <w:rsid w:val="005277E5"/>
    <w:rsid w:val="00545A3F"/>
    <w:rsid w:val="005556F8"/>
    <w:rsid w:val="00580FEE"/>
    <w:rsid w:val="005A1BED"/>
    <w:rsid w:val="005D0036"/>
    <w:rsid w:val="005D3868"/>
    <w:rsid w:val="005F24FA"/>
    <w:rsid w:val="005F50BA"/>
    <w:rsid w:val="005F5F5F"/>
    <w:rsid w:val="00663E40"/>
    <w:rsid w:val="006712D2"/>
    <w:rsid w:val="006A237E"/>
    <w:rsid w:val="006A75FF"/>
    <w:rsid w:val="006D1235"/>
    <w:rsid w:val="006D23F2"/>
    <w:rsid w:val="006E4E47"/>
    <w:rsid w:val="007016A0"/>
    <w:rsid w:val="00703F30"/>
    <w:rsid w:val="00710531"/>
    <w:rsid w:val="00713E5F"/>
    <w:rsid w:val="007165E1"/>
    <w:rsid w:val="00720272"/>
    <w:rsid w:val="00757E30"/>
    <w:rsid w:val="00762B89"/>
    <w:rsid w:val="00771F8B"/>
    <w:rsid w:val="00784F6E"/>
    <w:rsid w:val="00790CEB"/>
    <w:rsid w:val="007A2F48"/>
    <w:rsid w:val="007A5664"/>
    <w:rsid w:val="007E1A3D"/>
    <w:rsid w:val="007F70A9"/>
    <w:rsid w:val="00802554"/>
    <w:rsid w:val="008207C6"/>
    <w:rsid w:val="00823DCF"/>
    <w:rsid w:val="00851112"/>
    <w:rsid w:val="00853320"/>
    <w:rsid w:val="008711A0"/>
    <w:rsid w:val="00894C9D"/>
    <w:rsid w:val="008D4BB5"/>
    <w:rsid w:val="008E572B"/>
    <w:rsid w:val="00921355"/>
    <w:rsid w:val="00941257"/>
    <w:rsid w:val="00956B58"/>
    <w:rsid w:val="0095740C"/>
    <w:rsid w:val="0097282B"/>
    <w:rsid w:val="009A4B8B"/>
    <w:rsid w:val="009B57A4"/>
    <w:rsid w:val="009C3258"/>
    <w:rsid w:val="009C3733"/>
    <w:rsid w:val="00A131AA"/>
    <w:rsid w:val="00A20DC3"/>
    <w:rsid w:val="00A57568"/>
    <w:rsid w:val="00A61B31"/>
    <w:rsid w:val="00A75CFA"/>
    <w:rsid w:val="00A959A2"/>
    <w:rsid w:val="00AA659A"/>
    <w:rsid w:val="00AB51FB"/>
    <w:rsid w:val="00AD3C1E"/>
    <w:rsid w:val="00AD7C24"/>
    <w:rsid w:val="00B05B2C"/>
    <w:rsid w:val="00B0612F"/>
    <w:rsid w:val="00B600A2"/>
    <w:rsid w:val="00B64288"/>
    <w:rsid w:val="00B66856"/>
    <w:rsid w:val="00B74424"/>
    <w:rsid w:val="00B84AD8"/>
    <w:rsid w:val="00B90B9E"/>
    <w:rsid w:val="00BC0FDB"/>
    <w:rsid w:val="00BD6CE9"/>
    <w:rsid w:val="00BE30D3"/>
    <w:rsid w:val="00BE501E"/>
    <w:rsid w:val="00BE7CB9"/>
    <w:rsid w:val="00C012AA"/>
    <w:rsid w:val="00C0259B"/>
    <w:rsid w:val="00C12C64"/>
    <w:rsid w:val="00C30F2B"/>
    <w:rsid w:val="00C3316E"/>
    <w:rsid w:val="00C654D0"/>
    <w:rsid w:val="00C75342"/>
    <w:rsid w:val="00C9480B"/>
    <w:rsid w:val="00C97225"/>
    <w:rsid w:val="00C9768D"/>
    <w:rsid w:val="00CB01B3"/>
    <w:rsid w:val="00CB4D44"/>
    <w:rsid w:val="00CB77C8"/>
    <w:rsid w:val="00CC3A01"/>
    <w:rsid w:val="00D028B1"/>
    <w:rsid w:val="00D12BD7"/>
    <w:rsid w:val="00D203AC"/>
    <w:rsid w:val="00D562C8"/>
    <w:rsid w:val="00D63260"/>
    <w:rsid w:val="00D6551D"/>
    <w:rsid w:val="00D744E5"/>
    <w:rsid w:val="00D87BC0"/>
    <w:rsid w:val="00D912DA"/>
    <w:rsid w:val="00DA46B2"/>
    <w:rsid w:val="00DB04D9"/>
    <w:rsid w:val="00DB2AAE"/>
    <w:rsid w:val="00DC1E77"/>
    <w:rsid w:val="00DE11DF"/>
    <w:rsid w:val="00DF7C11"/>
    <w:rsid w:val="00E1503C"/>
    <w:rsid w:val="00E16C9C"/>
    <w:rsid w:val="00E25272"/>
    <w:rsid w:val="00E3568D"/>
    <w:rsid w:val="00E367B7"/>
    <w:rsid w:val="00E36E5C"/>
    <w:rsid w:val="00E65DD5"/>
    <w:rsid w:val="00E70E89"/>
    <w:rsid w:val="00E75DC5"/>
    <w:rsid w:val="00E82EE8"/>
    <w:rsid w:val="00EA4D1B"/>
    <w:rsid w:val="00EA5566"/>
    <w:rsid w:val="00EC3AB9"/>
    <w:rsid w:val="00ED0304"/>
    <w:rsid w:val="00EF03DB"/>
    <w:rsid w:val="00F03A1E"/>
    <w:rsid w:val="00F278BA"/>
    <w:rsid w:val="00F35881"/>
    <w:rsid w:val="00F44350"/>
    <w:rsid w:val="00F57ABF"/>
    <w:rsid w:val="00F67735"/>
    <w:rsid w:val="00F700C8"/>
    <w:rsid w:val="00F81495"/>
    <w:rsid w:val="00FD24BC"/>
    <w:rsid w:val="00FD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type="character" w:customStyle="1" w:styleId="Tijeloteksta2Char">
    <w:name w:val="Tijelo teksta 2 Char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="Times New Roman"/>
      <w:sz w:val="24"/>
      <w:szCs w:val="24"/>
      <w:lang w:eastAsia="hr-HR"/>
    </w:rPr>
  </w:style>
  <w:style w:type="character" w:customStyle="1" w:styleId="ZaglavljeChar">
    <w:name w:val="Zaglavlje Char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A20DC3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4F3E8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0A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type="character" w:customStyle="1" w:styleId="Tijeloteksta2Char">
    <w:name w:val="Tijelo teksta 2 Char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="Times New Roman"/>
      <w:sz w:val="24"/>
      <w:szCs w:val="24"/>
      <w:lang w:eastAsia="hr-HR"/>
    </w:rPr>
  </w:style>
  <w:style w:type="character" w:customStyle="1" w:styleId="ZaglavljeChar">
    <w:name w:val="Zaglavlje Char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A20DC3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4F3E8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0A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1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B83F8-DC5F-4EE3-802D-C85F5DDBB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9606</Characters>
  <Application>Microsoft Office Word</Application>
  <DocSecurity>4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2016-08-04T08:21:00Z</cp:lastPrinted>
  <dcterms:created xsi:type="dcterms:W3CDTF">2016-10-03T12:11:00Z</dcterms:created>
  <dcterms:modified xsi:type="dcterms:W3CDTF">2016-10-03T12:11:00Z</dcterms:modified>
</cp:coreProperties>
</file>